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26" w:rsidRPr="00C51126" w:rsidRDefault="00C51126" w:rsidP="00C51126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3785"/>
        <w:gridCol w:w="3633"/>
      </w:tblGrid>
      <w:tr w:rsidR="00C51126" w:rsidRPr="00C51126" w:rsidTr="00CC069B">
        <w:trPr>
          <w:trHeight w:val="1408"/>
        </w:trPr>
        <w:tc>
          <w:tcPr>
            <w:tcW w:w="2410" w:type="dxa"/>
          </w:tcPr>
          <w:p w:rsidR="00C51126" w:rsidRPr="00C51126" w:rsidRDefault="00C51126" w:rsidP="00C51126">
            <w:pPr>
              <w:spacing w:after="160" w:line="259" w:lineRule="auto"/>
              <w:rPr>
                <w:b/>
                <w:bCs/>
                <w:color w:val="000000"/>
                <w:sz w:val="27"/>
                <w:szCs w:val="27"/>
              </w:rPr>
            </w:pPr>
            <w:r w:rsidRPr="00C51126">
              <w:rPr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 wp14:anchorId="6B9F27CC" wp14:editId="53C6BC56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C51126" w:rsidRPr="00C51126" w:rsidRDefault="00C51126" w:rsidP="00C51126">
            <w:pPr>
              <w:spacing w:after="160" w:line="259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51126">
              <w:rPr>
                <w:b/>
                <w:bCs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детский сад № 24 «</w:t>
            </w:r>
            <w:proofErr w:type="spellStart"/>
            <w:r w:rsidRPr="00C51126">
              <w:rPr>
                <w:b/>
                <w:bCs/>
                <w:color w:val="000000"/>
                <w:sz w:val="28"/>
                <w:szCs w:val="28"/>
              </w:rPr>
              <w:t>Журавушка</w:t>
            </w:r>
            <w:proofErr w:type="spellEnd"/>
            <w:r w:rsidRPr="00C51126">
              <w:rPr>
                <w:b/>
                <w:bCs/>
                <w:color w:val="000000"/>
                <w:sz w:val="28"/>
                <w:szCs w:val="28"/>
              </w:rPr>
              <w:t xml:space="preserve">» комбинированного вида г. </w:t>
            </w:r>
            <w:proofErr w:type="spellStart"/>
            <w:r w:rsidRPr="00C51126">
              <w:rPr>
                <w:b/>
                <w:bCs/>
                <w:color w:val="000000"/>
                <w:sz w:val="28"/>
                <w:szCs w:val="28"/>
              </w:rPr>
              <w:t>Искитима</w:t>
            </w:r>
            <w:proofErr w:type="spellEnd"/>
            <w:r w:rsidRPr="00C5112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51126" w:rsidRPr="00C51126" w:rsidRDefault="00C51126" w:rsidP="00C51126">
            <w:pPr>
              <w:spacing w:after="160" w:line="259" w:lineRule="auto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C51126">
              <w:rPr>
                <w:b/>
                <w:bCs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C51126" w:rsidRPr="00C51126" w:rsidTr="00CC069B">
        <w:trPr>
          <w:trHeight w:val="1007"/>
        </w:trPr>
        <w:tc>
          <w:tcPr>
            <w:tcW w:w="2410" w:type="dxa"/>
          </w:tcPr>
          <w:p w:rsidR="00C51126" w:rsidRPr="00C51126" w:rsidRDefault="00C51126" w:rsidP="00C51126">
            <w:pPr>
              <w:spacing w:after="160" w:line="259" w:lineRule="auto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881" w:type="dxa"/>
          </w:tcPr>
          <w:p w:rsidR="00C51126" w:rsidRPr="00C51126" w:rsidRDefault="00C51126" w:rsidP="00C51126">
            <w:pPr>
              <w:spacing w:after="160" w:line="259" w:lineRule="auto"/>
              <w:rPr>
                <w:b/>
                <w:bCs/>
                <w:color w:val="000000"/>
              </w:rPr>
            </w:pPr>
            <w:r w:rsidRPr="00C51126">
              <w:rPr>
                <w:b/>
                <w:bCs/>
                <w:color w:val="000000"/>
              </w:rPr>
              <w:t xml:space="preserve">633209, Новосибирская область, г. </w:t>
            </w:r>
            <w:proofErr w:type="spellStart"/>
            <w:r w:rsidRPr="00C51126">
              <w:rPr>
                <w:b/>
                <w:bCs/>
                <w:color w:val="000000"/>
              </w:rPr>
              <w:t>Искитим</w:t>
            </w:r>
            <w:proofErr w:type="spellEnd"/>
            <w:r w:rsidRPr="00C51126">
              <w:rPr>
                <w:b/>
                <w:bCs/>
                <w:color w:val="000000"/>
              </w:rPr>
              <w:t>, м/р Южный, 49А</w:t>
            </w:r>
          </w:p>
          <w:p w:rsidR="00C51126" w:rsidRPr="00C51126" w:rsidRDefault="00C51126" w:rsidP="00C51126">
            <w:pPr>
              <w:spacing w:after="160" w:line="259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C51126" w:rsidRPr="00C51126" w:rsidRDefault="00C51126" w:rsidP="00C51126">
            <w:pPr>
              <w:spacing w:after="160" w:line="259" w:lineRule="auto"/>
              <w:rPr>
                <w:b/>
                <w:bCs/>
                <w:color w:val="000000"/>
                <w:lang w:val="en-US"/>
              </w:rPr>
            </w:pPr>
            <w:r w:rsidRPr="00C51126">
              <w:rPr>
                <w:b/>
                <w:bCs/>
                <w:color w:val="000000"/>
              </w:rPr>
              <w:t>Тел</w:t>
            </w:r>
            <w:r>
              <w:rPr>
                <w:b/>
                <w:bCs/>
                <w:color w:val="000000"/>
                <w:lang w:val="en-US"/>
              </w:rPr>
              <w:t xml:space="preserve">: 8 (38343) </w:t>
            </w:r>
            <w:r w:rsidRPr="00C51126">
              <w:rPr>
                <w:b/>
                <w:bCs/>
                <w:color w:val="000000"/>
                <w:lang w:val="en-US"/>
              </w:rPr>
              <w:t>20005</w:t>
            </w:r>
          </w:p>
          <w:p w:rsidR="00C51126" w:rsidRPr="00C51126" w:rsidRDefault="00C51126" w:rsidP="00C51126">
            <w:pPr>
              <w:spacing w:after="160" w:line="259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C51126">
              <w:rPr>
                <w:b/>
                <w:bCs/>
                <w:color w:val="000000"/>
                <w:lang w:val="en-US"/>
              </w:rPr>
              <w:t>e-mail: madou24-isk@mail.ru</w:t>
            </w:r>
            <w:r w:rsidRPr="00C51126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51126" w:rsidRPr="00C51126" w:rsidTr="00CC0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126" w:rsidRPr="00C51126" w:rsidRDefault="00C51126" w:rsidP="00C51126">
            <w:pPr>
              <w:spacing w:after="160" w:line="259" w:lineRule="auto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C51126" w:rsidRPr="00C51126" w:rsidRDefault="00C51126" w:rsidP="00C51126">
            <w:pPr>
              <w:spacing w:after="160" w:line="259" w:lineRule="auto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C51126" w:rsidRPr="00C51126" w:rsidRDefault="00C51126" w:rsidP="00C51126">
            <w:pPr>
              <w:spacing w:after="160" w:line="259" w:lineRule="auto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C51126" w:rsidRPr="00C51126" w:rsidRDefault="00C51126" w:rsidP="00C51126">
            <w:pPr>
              <w:spacing w:after="160" w:line="259" w:lineRule="auto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C51126" w:rsidRDefault="00C51126" w:rsidP="00C511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</w:rPr>
            </w:pPr>
            <w:r w:rsidRPr="00C5112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</w:rPr>
              <w:t xml:space="preserve">Современные инновационные технологии  </w:t>
            </w:r>
          </w:p>
          <w:p w:rsidR="00C51126" w:rsidRPr="00C51126" w:rsidRDefault="00C51126" w:rsidP="00C511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5112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</w:rPr>
              <w:t xml:space="preserve">в </w:t>
            </w:r>
            <w:proofErr w:type="spellStart"/>
            <w:r w:rsidRPr="00C5112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</w:rPr>
              <w:t>воспитательно</w:t>
            </w:r>
            <w:proofErr w:type="spellEnd"/>
            <w:r w:rsidRPr="00C5112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2"/>
              </w:rPr>
              <w:t>- образовательном процессе</w:t>
            </w:r>
          </w:p>
        </w:tc>
      </w:tr>
    </w:tbl>
    <w:p w:rsidR="00C51126" w:rsidRPr="00C51126" w:rsidRDefault="00C51126" w:rsidP="00C5112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126" w:rsidRPr="00C51126" w:rsidRDefault="00C51126" w:rsidP="00C5112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126" w:rsidRPr="00C51126" w:rsidRDefault="00C51126" w:rsidP="00C5112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126" w:rsidRPr="00C51126" w:rsidRDefault="00C51126" w:rsidP="00C5112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126" w:rsidRPr="00C51126" w:rsidRDefault="00C51126" w:rsidP="00C5112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126" w:rsidRPr="00C51126" w:rsidRDefault="00C51126" w:rsidP="00C51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5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Артемьева Е.В., </w:t>
      </w:r>
    </w:p>
    <w:p w:rsidR="00C51126" w:rsidRPr="00C51126" w:rsidRDefault="00C51126" w:rsidP="00C511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пер</w:t>
      </w:r>
      <w:r w:rsidRPr="00C51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квалификационная категория</w:t>
      </w:r>
    </w:p>
    <w:p w:rsidR="00C51126" w:rsidRPr="00C51126" w:rsidRDefault="00C51126" w:rsidP="00C5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1126" w:rsidRPr="00C51126" w:rsidRDefault="00C51126" w:rsidP="00C5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51126" w:rsidRPr="00C51126" w:rsidRDefault="00C51126" w:rsidP="00C5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1126" w:rsidRPr="00C51126" w:rsidRDefault="00C51126" w:rsidP="00C51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1126" w:rsidRPr="00C51126" w:rsidRDefault="00C51126" w:rsidP="00C51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C51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C51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C51126" w:rsidRPr="00C51126" w:rsidRDefault="00C51126" w:rsidP="00C51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:rsidR="00C51126" w:rsidRDefault="00C51126" w:rsidP="00C51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</w:p>
    <w:p w:rsidR="00772101" w:rsidRPr="00C51126" w:rsidRDefault="00772101" w:rsidP="00C51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101">
        <w:rPr>
          <w:rFonts w:ascii="Times New Roman" w:hAnsi="Times New Roman" w:cs="Times New Roman"/>
          <w:color w:val="4A4A4A"/>
          <w:sz w:val="28"/>
          <w:szCs w:val="28"/>
        </w:rPr>
        <w:lastRenderedPageBreak/>
        <w:t>Без инновационной</w:t>
      </w:r>
      <w:r w:rsidRPr="00772101">
        <w:rPr>
          <w:rFonts w:ascii="Times New Roman" w:hAnsi="Times New Roman" w:cs="Times New Roman"/>
          <w:b/>
          <w:bCs/>
          <w:color w:val="4A4A4A"/>
          <w:sz w:val="28"/>
          <w:szCs w:val="28"/>
        </w:rPr>
        <w:t> </w:t>
      </w:r>
      <w:r w:rsidRPr="00772101">
        <w:rPr>
          <w:rFonts w:ascii="Times New Roman" w:hAnsi="Times New Roman" w:cs="Times New Roman"/>
          <w:color w:val="4A4A4A"/>
          <w:sz w:val="28"/>
          <w:szCs w:val="28"/>
        </w:rPr>
        <w:t>работы сегодня нет развития образования, нет современного его качества.</w:t>
      </w:r>
      <w:r w:rsidR="00C51126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Pr="00772101">
        <w:rPr>
          <w:rFonts w:ascii="Times New Roman" w:hAnsi="Times New Roman" w:cs="Times New Roman"/>
          <w:color w:val="4A4A4A"/>
          <w:sz w:val="28"/>
          <w:szCs w:val="28"/>
        </w:rPr>
        <w:t xml:space="preserve">Современные технологии активно используются в </w:t>
      </w:r>
      <w:proofErr w:type="spellStart"/>
      <w:r w:rsidRPr="00772101">
        <w:rPr>
          <w:rFonts w:ascii="Times New Roman" w:hAnsi="Times New Roman" w:cs="Times New Roman"/>
          <w:color w:val="4A4A4A"/>
          <w:sz w:val="28"/>
          <w:szCs w:val="28"/>
        </w:rPr>
        <w:t>воспитательно</w:t>
      </w:r>
      <w:proofErr w:type="spellEnd"/>
      <w:r w:rsidRPr="00772101">
        <w:rPr>
          <w:rFonts w:ascii="Times New Roman" w:hAnsi="Times New Roman" w:cs="Times New Roman"/>
          <w:color w:val="4A4A4A"/>
          <w:sz w:val="28"/>
          <w:szCs w:val="28"/>
        </w:rPr>
        <w:t>-образовательной и методической работе нашего дошкольного образовательного учреждения и направлены на реализацию федеральных государственных стандартов дошкольного образования.</w:t>
      </w:r>
    </w:p>
    <w:p w:rsidR="00772101" w:rsidRPr="00772101" w:rsidRDefault="00772101" w:rsidP="00772101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772101">
        <w:rPr>
          <w:color w:val="4A4A4A"/>
          <w:sz w:val="28"/>
          <w:szCs w:val="28"/>
        </w:rPr>
        <w:t>Стремление к </w:t>
      </w:r>
      <w:proofErr w:type="gramStart"/>
      <w:r w:rsidRPr="00772101">
        <w:rPr>
          <w:color w:val="4A4A4A"/>
          <w:sz w:val="28"/>
          <w:szCs w:val="28"/>
        </w:rPr>
        <w:t>инновациям  стало</w:t>
      </w:r>
      <w:proofErr w:type="gramEnd"/>
      <w:r w:rsidRPr="00772101">
        <w:rPr>
          <w:color w:val="4A4A4A"/>
          <w:sz w:val="28"/>
          <w:szCs w:val="28"/>
        </w:rPr>
        <w:t> внутренней потребностью всех сотрудников образовательного учреждения. Педагоги постоянно развивают и повышают свои профессиональные качества и навыки.</w:t>
      </w:r>
    </w:p>
    <w:p w:rsidR="00772101" w:rsidRP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b/>
          <w:bCs/>
          <w:sz w:val="28"/>
          <w:szCs w:val="28"/>
        </w:rPr>
        <w:t>Технология </w:t>
      </w:r>
      <w:r w:rsidRPr="00772101">
        <w:rPr>
          <w:rFonts w:ascii="Times New Roman" w:hAnsi="Times New Roman" w:cs="Times New Roman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772101" w:rsidRP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b/>
          <w:bCs/>
          <w:sz w:val="28"/>
          <w:szCs w:val="28"/>
        </w:rPr>
        <w:t>Педагогическая технология</w:t>
      </w:r>
      <w:r w:rsidRPr="00772101">
        <w:rPr>
          <w:rFonts w:ascii="Times New Roman" w:hAnsi="Times New Roman" w:cs="Times New Roman"/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772101"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 w:rsidRPr="00772101">
        <w:rPr>
          <w:rFonts w:ascii="Times New Roman" w:hAnsi="Times New Roman" w:cs="Times New Roman"/>
          <w:sz w:val="28"/>
          <w:szCs w:val="28"/>
        </w:rPr>
        <w:t>).</w:t>
      </w:r>
    </w:p>
    <w:p w:rsidR="00772101" w:rsidRPr="00772101" w:rsidRDefault="00772101" w:rsidP="00772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101">
        <w:rPr>
          <w:rFonts w:ascii="Times New Roman" w:hAnsi="Times New Roman" w:cs="Times New Roman"/>
          <w:b/>
          <w:sz w:val="28"/>
          <w:szCs w:val="28"/>
        </w:rPr>
        <w:t> </w:t>
      </w:r>
      <w:r w:rsidRPr="00772101">
        <w:rPr>
          <w:rFonts w:ascii="Times New Roman" w:hAnsi="Times New Roman" w:cs="Times New Roman"/>
          <w:b/>
          <w:iCs/>
          <w:sz w:val="28"/>
          <w:szCs w:val="28"/>
        </w:rPr>
        <w:t>Основные требования (критерии) педагогической технологии:</w:t>
      </w:r>
    </w:p>
    <w:p w:rsidR="00772101" w:rsidRPr="00772101" w:rsidRDefault="00772101" w:rsidP="007721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Концептуальность</w:t>
      </w:r>
    </w:p>
    <w:p w:rsidR="00772101" w:rsidRPr="00772101" w:rsidRDefault="00772101" w:rsidP="007721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Системность</w:t>
      </w:r>
    </w:p>
    <w:p w:rsidR="00772101" w:rsidRPr="00772101" w:rsidRDefault="00772101" w:rsidP="007721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Управляемость</w:t>
      </w:r>
    </w:p>
    <w:p w:rsidR="00772101" w:rsidRPr="00772101" w:rsidRDefault="00772101" w:rsidP="007721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772101" w:rsidRPr="00772101" w:rsidRDefault="00772101" w:rsidP="007721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101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</w:p>
    <w:p w:rsid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b/>
          <w:bCs/>
          <w:sz w:val="28"/>
          <w:szCs w:val="28"/>
        </w:rPr>
        <w:t>Концептуальность</w:t>
      </w:r>
      <w:r w:rsidRPr="00772101">
        <w:rPr>
          <w:rFonts w:ascii="Times New Roman" w:hAnsi="Times New Roman" w:cs="Times New Roman"/>
          <w:sz w:val="28"/>
          <w:szCs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772101" w:rsidRP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b/>
          <w:bCs/>
          <w:sz w:val="28"/>
          <w:szCs w:val="28"/>
        </w:rPr>
        <w:t>Системность</w:t>
      </w:r>
      <w:r w:rsidRPr="00772101">
        <w:rPr>
          <w:rFonts w:ascii="Times New Roman" w:hAnsi="Times New Roman" w:cs="Times New Roman"/>
          <w:sz w:val="28"/>
          <w:szCs w:val="28"/>
        </w:rPr>
        <w:t> – технология должна обладать всеми признаками системы:</w:t>
      </w:r>
    </w:p>
    <w:p w:rsidR="00772101" w:rsidRP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 - логикой процесса,</w:t>
      </w:r>
    </w:p>
    <w:p w:rsidR="00772101" w:rsidRP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 - взаимосвязью его частей,</w:t>
      </w:r>
    </w:p>
    <w:p w:rsid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целостностью</w:t>
      </w:r>
    </w:p>
    <w:p w:rsidR="00772101" w:rsidRP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b/>
          <w:bCs/>
          <w:sz w:val="28"/>
          <w:szCs w:val="28"/>
        </w:rPr>
        <w:t>Управляемость – </w:t>
      </w:r>
      <w:r w:rsidRPr="00772101">
        <w:rPr>
          <w:rFonts w:ascii="Times New Roman" w:hAnsi="Times New Roman" w:cs="Times New Roman"/>
          <w:sz w:val="28"/>
          <w:szCs w:val="28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b/>
          <w:bCs/>
          <w:sz w:val="28"/>
          <w:szCs w:val="28"/>
        </w:rPr>
        <w:t>Эффективность –</w:t>
      </w:r>
      <w:r w:rsidRPr="00772101">
        <w:rPr>
          <w:rFonts w:ascii="Times New Roman" w:hAnsi="Times New Roman" w:cs="Times New Roman"/>
          <w:sz w:val="28"/>
          <w:szCs w:val="28"/>
        </w:rPr>
        <w:t xml:space="preserve"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</w:t>
      </w:r>
      <w:proofErr w:type="spellStart"/>
      <w:r w:rsidRPr="00772101">
        <w:rPr>
          <w:rFonts w:ascii="Times New Roman" w:hAnsi="Times New Roman" w:cs="Times New Roman"/>
          <w:sz w:val="28"/>
          <w:szCs w:val="28"/>
        </w:rPr>
        <w:t>обучения.</w:t>
      </w:r>
      <w:proofErr w:type="spellEnd"/>
    </w:p>
    <w:p w:rsidR="00772101" w:rsidRPr="00772101" w:rsidRDefault="00772101" w:rsidP="00772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101">
        <w:rPr>
          <w:rFonts w:ascii="Times New Roman" w:hAnsi="Times New Roman" w:cs="Times New Roman"/>
          <w:b/>
          <w:bCs/>
          <w:sz w:val="28"/>
          <w:szCs w:val="28"/>
        </w:rPr>
        <w:t>Воспроизводимость</w:t>
      </w:r>
      <w:proofErr w:type="spellEnd"/>
      <w:r w:rsidRPr="00772101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772101">
        <w:rPr>
          <w:rFonts w:ascii="Times New Roman" w:hAnsi="Times New Roman" w:cs="Times New Roman"/>
          <w:sz w:val="28"/>
          <w:szCs w:val="28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772101" w:rsidRDefault="00772101" w:rsidP="00772101">
      <w:pPr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Основные виды </w:t>
      </w:r>
      <w:r w:rsidRPr="00772101">
        <w:rPr>
          <w:rFonts w:ascii="Times New Roman" w:hAnsi="Times New Roman" w:cs="Times New Roman"/>
          <w:bCs/>
          <w:sz w:val="28"/>
          <w:szCs w:val="28"/>
        </w:rPr>
        <w:t>инновационных технологий</w:t>
      </w:r>
      <w:r w:rsidRPr="00772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01">
        <w:rPr>
          <w:rFonts w:ascii="Times New Roman" w:hAnsi="Times New Roman" w:cs="Times New Roman"/>
          <w:sz w:val="28"/>
          <w:szCs w:val="28"/>
        </w:rPr>
        <w:t>применяемых в ДОУ.</w:t>
      </w:r>
    </w:p>
    <w:p w:rsidR="00772101" w:rsidRPr="00772101" w:rsidRDefault="00772101" w:rsidP="00772101">
      <w:pPr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b/>
          <w:sz w:val="28"/>
          <w:szCs w:val="28"/>
        </w:rPr>
        <w:t>К числу современных образовательных </w:t>
      </w:r>
      <w:r w:rsidRPr="00772101">
        <w:rPr>
          <w:rFonts w:ascii="Times New Roman" w:hAnsi="Times New Roman" w:cs="Times New Roman"/>
          <w:b/>
          <w:bCs/>
          <w:sz w:val="28"/>
          <w:szCs w:val="28"/>
        </w:rPr>
        <w:t>технологий можно отнести</w:t>
      </w:r>
      <w:r w:rsidRPr="00772101">
        <w:rPr>
          <w:rFonts w:ascii="Times New Roman" w:hAnsi="Times New Roman" w:cs="Times New Roman"/>
          <w:b/>
          <w:sz w:val="28"/>
          <w:szCs w:val="28"/>
        </w:rPr>
        <w:t>:</w:t>
      </w:r>
    </w:p>
    <w:p w:rsidR="00772101" w:rsidRPr="00772101" w:rsidRDefault="00772101" w:rsidP="007721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101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772101">
        <w:rPr>
          <w:rFonts w:ascii="Times New Roman" w:hAnsi="Times New Roman" w:cs="Times New Roman"/>
          <w:sz w:val="28"/>
          <w:szCs w:val="28"/>
        </w:rPr>
        <w:t> </w:t>
      </w:r>
      <w:r w:rsidRPr="00772101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772101">
        <w:rPr>
          <w:rFonts w:ascii="Times New Roman" w:hAnsi="Times New Roman" w:cs="Times New Roman"/>
          <w:sz w:val="28"/>
          <w:szCs w:val="28"/>
        </w:rPr>
        <w:t>;</w:t>
      </w:r>
    </w:p>
    <w:p w:rsidR="00772101" w:rsidRPr="00772101" w:rsidRDefault="00772101" w:rsidP="007721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772101">
        <w:rPr>
          <w:rFonts w:ascii="Times New Roman" w:hAnsi="Times New Roman" w:cs="Times New Roman"/>
          <w:sz w:val="28"/>
          <w:szCs w:val="28"/>
        </w:rPr>
        <w:t> проектной деятельности;</w:t>
      </w:r>
    </w:p>
    <w:p w:rsidR="00772101" w:rsidRPr="00772101" w:rsidRDefault="00772101" w:rsidP="007721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772101">
        <w:rPr>
          <w:rFonts w:ascii="Times New Roman" w:hAnsi="Times New Roman" w:cs="Times New Roman"/>
          <w:sz w:val="28"/>
          <w:szCs w:val="28"/>
        </w:rPr>
        <w:t> исследовательской деятельности;</w:t>
      </w:r>
    </w:p>
    <w:p w:rsidR="00772101" w:rsidRPr="00772101" w:rsidRDefault="00772101" w:rsidP="007721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развивающие </w:t>
      </w:r>
      <w:r w:rsidRPr="00772101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772101">
        <w:rPr>
          <w:rFonts w:ascii="Times New Roman" w:hAnsi="Times New Roman" w:cs="Times New Roman"/>
          <w:sz w:val="28"/>
          <w:szCs w:val="28"/>
        </w:rPr>
        <w:t>;</w:t>
      </w:r>
    </w:p>
    <w:p w:rsidR="00772101" w:rsidRPr="00772101" w:rsidRDefault="00772101" w:rsidP="007721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коррекционные </w:t>
      </w:r>
      <w:r w:rsidRPr="00772101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772101">
        <w:rPr>
          <w:rFonts w:ascii="Times New Roman" w:hAnsi="Times New Roman" w:cs="Times New Roman"/>
          <w:sz w:val="28"/>
          <w:szCs w:val="28"/>
        </w:rPr>
        <w:t>;</w:t>
      </w:r>
    </w:p>
    <w:p w:rsidR="00772101" w:rsidRPr="00772101" w:rsidRDefault="00772101" w:rsidP="0087185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информационно-коммуникационные </w:t>
      </w:r>
      <w:r w:rsidRPr="00772101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772101">
        <w:rPr>
          <w:rFonts w:ascii="Times New Roman" w:hAnsi="Times New Roman" w:cs="Times New Roman"/>
          <w:sz w:val="28"/>
          <w:szCs w:val="28"/>
        </w:rPr>
        <w:t>;</w:t>
      </w:r>
    </w:p>
    <w:p w:rsidR="003846F0" w:rsidRDefault="00772101" w:rsidP="0087185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личностно-ориентированные </w:t>
      </w:r>
      <w:r w:rsidRPr="00772101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772101">
        <w:rPr>
          <w:rFonts w:ascii="Times New Roman" w:hAnsi="Times New Roman" w:cs="Times New Roman"/>
          <w:sz w:val="28"/>
          <w:szCs w:val="28"/>
        </w:rPr>
        <w:t>;</w:t>
      </w:r>
    </w:p>
    <w:p w:rsidR="00772101" w:rsidRPr="00772101" w:rsidRDefault="00772101" w:rsidP="0087185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 xml:space="preserve"> игровые </w:t>
      </w:r>
      <w:r w:rsidRPr="00772101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772101">
        <w:rPr>
          <w:rFonts w:ascii="Times New Roman" w:hAnsi="Times New Roman" w:cs="Times New Roman"/>
          <w:sz w:val="28"/>
          <w:szCs w:val="28"/>
        </w:rPr>
        <w:t>;</w:t>
      </w:r>
    </w:p>
    <w:p w:rsidR="00772101" w:rsidRDefault="00772101" w:rsidP="0087185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101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  <w:r w:rsidR="00142CB5">
        <w:rPr>
          <w:rFonts w:ascii="Times New Roman" w:hAnsi="Times New Roman" w:cs="Times New Roman"/>
          <w:sz w:val="28"/>
          <w:szCs w:val="28"/>
        </w:rPr>
        <w:t>;</w:t>
      </w:r>
    </w:p>
    <w:p w:rsidR="00142CB5" w:rsidRDefault="00142CB5" w:rsidP="0087185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2CB5" w:rsidRDefault="00142CB5" w:rsidP="0087185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 метод;</w:t>
      </w:r>
    </w:p>
    <w:p w:rsidR="00142CB5" w:rsidRDefault="00142CB5" w:rsidP="0087185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ТРИЗ-технологии.</w:t>
      </w:r>
    </w:p>
    <w:p w:rsidR="007B07D9" w:rsidRDefault="007B07D9" w:rsidP="007B07D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101" w:rsidRPr="007B07D9" w:rsidRDefault="007B07D9" w:rsidP="007B07D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технологии</w:t>
      </w:r>
    </w:p>
    <w:p w:rsidR="00772101" w:rsidRDefault="00772101" w:rsidP="008718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могут быть направлены на сохранение здоровья и реализовываться медицинским </w:t>
      </w:r>
      <w:r w:rsidRPr="00871857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персоналом</w:t>
      </w:r>
      <w:r>
        <w:rPr>
          <w:rFonts w:ascii="Arial" w:hAnsi="Arial" w:cs="Arial"/>
          <w:color w:val="111111"/>
          <w:sz w:val="26"/>
          <w:szCs w:val="26"/>
        </w:rPr>
        <w:t xml:space="preserve">: контроль за питанием, мониторинг здоровья, обеспечение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здоровьесберегающей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среды;</w:t>
      </w:r>
    </w:p>
    <w:p w:rsidR="00871857" w:rsidRDefault="00772101" w:rsidP="00871857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могут быть направлены на физическое развитие ребенка посредством различных видов гимнастик (дыхательная, пальчиковая, ортопедическая, закаливания, д</w:t>
      </w:r>
      <w:r w:rsidR="00871857">
        <w:rPr>
          <w:rFonts w:ascii="Arial" w:hAnsi="Arial" w:cs="Arial"/>
          <w:color w:val="111111"/>
          <w:sz w:val="26"/>
          <w:szCs w:val="26"/>
        </w:rPr>
        <w:t>инамических пауз, зрительная;</w:t>
      </w:r>
    </w:p>
    <w:p w:rsidR="00772101" w:rsidRDefault="00871857" w:rsidP="00871857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знакомство с культурой здоровья, здоровым образом жизни;</w:t>
      </w:r>
    </w:p>
    <w:p w:rsidR="00772101" w:rsidRDefault="00871857" w:rsidP="00871857">
      <w:pPr>
        <w:pStyle w:val="a3"/>
        <w:numPr>
          <w:ilvl w:val="0"/>
          <w:numId w:val="5"/>
        </w:numPr>
        <w:shd w:val="clear" w:color="auto" w:fill="FFFFFF"/>
        <w:spacing w:before="225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обучение </w:t>
      </w:r>
      <w:r w:rsidR="00772101">
        <w:rPr>
          <w:rFonts w:ascii="Arial" w:hAnsi="Arial" w:cs="Arial"/>
          <w:color w:val="111111"/>
          <w:sz w:val="26"/>
          <w:szCs w:val="26"/>
        </w:rPr>
        <w:t xml:space="preserve">здоровому образу жизни через коммуникативные игры, игровые сеансы, </w:t>
      </w:r>
      <w:proofErr w:type="spellStart"/>
      <w:r w:rsidR="00772101">
        <w:rPr>
          <w:rFonts w:ascii="Arial" w:hAnsi="Arial" w:cs="Arial"/>
          <w:color w:val="111111"/>
          <w:sz w:val="26"/>
          <w:szCs w:val="26"/>
        </w:rPr>
        <w:t>логоритмику</w:t>
      </w:r>
      <w:proofErr w:type="spellEnd"/>
      <w:r w:rsidR="00772101">
        <w:rPr>
          <w:rFonts w:ascii="Arial" w:hAnsi="Arial" w:cs="Arial"/>
          <w:color w:val="111111"/>
          <w:sz w:val="26"/>
          <w:szCs w:val="26"/>
        </w:rPr>
        <w:t>, физкультурные занятия;</w:t>
      </w:r>
    </w:p>
    <w:p w:rsidR="00871857" w:rsidRPr="00871857" w:rsidRDefault="00871857" w:rsidP="0087185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71857">
        <w:rPr>
          <w:rFonts w:ascii="Arial" w:hAnsi="Arial" w:cs="Arial"/>
          <w:color w:val="111111"/>
          <w:sz w:val="26"/>
          <w:szCs w:val="26"/>
        </w:rPr>
        <w:t xml:space="preserve">коррекционными </w:t>
      </w:r>
      <w:proofErr w:type="spellStart"/>
      <w:r w:rsidR="00772101" w:rsidRPr="00871857">
        <w:rPr>
          <w:rFonts w:ascii="Arial" w:hAnsi="Arial" w:cs="Arial"/>
          <w:color w:val="111111"/>
          <w:sz w:val="26"/>
          <w:szCs w:val="26"/>
        </w:rPr>
        <w:t>реализовы</w:t>
      </w:r>
      <w:r w:rsidRPr="00871857">
        <w:rPr>
          <w:rFonts w:ascii="Arial" w:hAnsi="Arial" w:cs="Arial"/>
          <w:color w:val="111111"/>
          <w:sz w:val="26"/>
          <w:szCs w:val="26"/>
        </w:rPr>
        <w:t>ваю</w:t>
      </w:r>
      <w:r w:rsidR="00772101" w:rsidRPr="00871857">
        <w:rPr>
          <w:rFonts w:ascii="Arial" w:hAnsi="Arial" w:cs="Arial"/>
          <w:color w:val="111111"/>
          <w:sz w:val="26"/>
          <w:szCs w:val="26"/>
        </w:rPr>
        <w:t>ся</w:t>
      </w:r>
      <w:proofErr w:type="spellEnd"/>
      <w:r w:rsidR="00772101" w:rsidRPr="00871857">
        <w:rPr>
          <w:rFonts w:ascii="Arial" w:hAnsi="Arial" w:cs="Arial"/>
          <w:color w:val="111111"/>
          <w:sz w:val="26"/>
          <w:szCs w:val="26"/>
        </w:rPr>
        <w:t xml:space="preserve"> на сеансах различного вида терапий </w:t>
      </w:r>
      <w:r w:rsidR="00772101" w:rsidRPr="0087185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(арт-, </w:t>
      </w:r>
      <w:proofErr w:type="spellStart"/>
      <w:r w:rsidR="00772101" w:rsidRPr="0087185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сказко</w:t>
      </w:r>
      <w:proofErr w:type="spellEnd"/>
      <w:r w:rsidR="00772101" w:rsidRPr="0087185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-, </w:t>
      </w:r>
      <w:proofErr w:type="spellStart"/>
      <w:r w:rsidR="00772101" w:rsidRPr="0087185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цвето</w:t>
      </w:r>
      <w:proofErr w:type="spellEnd"/>
      <w:r w:rsidR="00772101" w:rsidRPr="0087185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-)</w:t>
      </w:r>
      <w:r w:rsidR="00772101" w:rsidRPr="00871857">
        <w:rPr>
          <w:rFonts w:ascii="Arial" w:hAnsi="Arial" w:cs="Arial"/>
          <w:color w:val="111111"/>
          <w:sz w:val="26"/>
          <w:szCs w:val="26"/>
        </w:rPr>
        <w:t>.</w:t>
      </w:r>
    </w:p>
    <w:p w:rsidR="00871857" w:rsidRPr="00871857" w:rsidRDefault="00871857" w:rsidP="008718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857"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proofErr w:type="spellStart"/>
      <w:r w:rsidRPr="00871857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871857">
        <w:rPr>
          <w:rFonts w:ascii="Times New Roman" w:hAnsi="Times New Roman" w:cs="Times New Roman"/>
          <w:b/>
          <w:sz w:val="28"/>
          <w:szCs w:val="28"/>
        </w:rPr>
        <w:t xml:space="preserve"> педагогических технологий зависит:</w:t>
      </w:r>
    </w:p>
    <w:p w:rsidR="00871857" w:rsidRPr="00871857" w:rsidRDefault="00871857" w:rsidP="008718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от типа дошкольного учреждения,</w:t>
      </w:r>
    </w:p>
    <w:p w:rsidR="00871857" w:rsidRPr="00871857" w:rsidRDefault="00871857" w:rsidP="008718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от продолжительности пребы</w:t>
      </w:r>
      <w:r w:rsidRPr="00871857">
        <w:rPr>
          <w:rFonts w:ascii="Times New Roman" w:hAnsi="Times New Roman" w:cs="Times New Roman"/>
          <w:sz w:val="28"/>
          <w:szCs w:val="28"/>
        </w:rPr>
        <w:softHyphen/>
        <w:t>вания в нем детей,</w:t>
      </w:r>
    </w:p>
    <w:p w:rsidR="00871857" w:rsidRPr="00871857" w:rsidRDefault="00871857" w:rsidP="008718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от программы, по которой работают педа</w:t>
      </w:r>
      <w:r w:rsidRPr="00871857">
        <w:rPr>
          <w:rFonts w:ascii="Times New Roman" w:hAnsi="Times New Roman" w:cs="Times New Roman"/>
          <w:sz w:val="28"/>
          <w:szCs w:val="28"/>
        </w:rPr>
        <w:softHyphen/>
        <w:t>гоги,</w:t>
      </w:r>
    </w:p>
    <w:p w:rsidR="00871857" w:rsidRPr="00871857" w:rsidRDefault="00871857" w:rsidP="008718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конкретных условий ДОУ,</w:t>
      </w:r>
    </w:p>
    <w:p w:rsidR="00871857" w:rsidRPr="00871857" w:rsidRDefault="00871857" w:rsidP="008718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профессиональной компе</w:t>
      </w:r>
      <w:r w:rsidRPr="00871857">
        <w:rPr>
          <w:rFonts w:ascii="Times New Roman" w:hAnsi="Times New Roman" w:cs="Times New Roman"/>
          <w:sz w:val="28"/>
          <w:szCs w:val="28"/>
        </w:rPr>
        <w:softHyphen/>
        <w:t>тентности педагога,</w:t>
      </w:r>
    </w:p>
    <w:p w:rsidR="00871857" w:rsidRDefault="00871857" w:rsidP="0087185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показателей здоровья детей.</w:t>
      </w:r>
    </w:p>
    <w:p w:rsidR="00871857" w:rsidRPr="007B07D9" w:rsidRDefault="00871857" w:rsidP="003846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07D9">
        <w:rPr>
          <w:rFonts w:ascii="Times New Roman" w:hAnsi="Times New Roman" w:cs="Times New Roman"/>
          <w:b/>
          <w:sz w:val="32"/>
          <w:szCs w:val="28"/>
        </w:rPr>
        <w:t>Тех</w:t>
      </w:r>
      <w:r w:rsidR="007B07D9" w:rsidRPr="007B07D9">
        <w:rPr>
          <w:rFonts w:ascii="Times New Roman" w:hAnsi="Times New Roman" w:cs="Times New Roman"/>
          <w:b/>
          <w:sz w:val="32"/>
          <w:szCs w:val="28"/>
        </w:rPr>
        <w:t>нологии проектной деятельности</w:t>
      </w:r>
    </w:p>
    <w:p w:rsidR="00871857" w:rsidRPr="00871857" w:rsidRDefault="00871857" w:rsidP="003846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857">
        <w:rPr>
          <w:rFonts w:ascii="Times New Roman" w:hAnsi="Times New Roman" w:cs="Times New Roman"/>
          <w:b/>
          <w:bCs/>
          <w:sz w:val="28"/>
          <w:szCs w:val="28"/>
        </w:rPr>
        <w:t>Классификация учебных проектов:</w:t>
      </w:r>
    </w:p>
    <w:p w:rsidR="00871857" w:rsidRPr="00871857" w:rsidRDefault="00871857" w:rsidP="003846F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«игровые»</w:t>
      </w:r>
      <w:r w:rsidRPr="00871857">
        <w:rPr>
          <w:rFonts w:ascii="Times New Roman" w:hAnsi="Times New Roman" w:cs="Times New Roman"/>
          <w:sz w:val="28"/>
          <w:szCs w:val="28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871857" w:rsidRPr="00871857" w:rsidRDefault="00871857" w:rsidP="003846F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«экскурсионные»,</w:t>
      </w:r>
      <w:r w:rsidRPr="00871857">
        <w:rPr>
          <w:rFonts w:ascii="Times New Roman" w:hAnsi="Times New Roman" w:cs="Times New Roman"/>
          <w:sz w:val="28"/>
          <w:szCs w:val="28"/>
        </w:rPr>
        <w:t> направленные на изучение проблем, связанных с окружающей природой и общественной жизнью;</w:t>
      </w:r>
    </w:p>
    <w:p w:rsidR="00871857" w:rsidRPr="00871857" w:rsidRDefault="00871857" w:rsidP="003846F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«повествовательные»,</w:t>
      </w:r>
      <w:r w:rsidRPr="00871857">
        <w:rPr>
          <w:rFonts w:ascii="Times New Roman" w:hAnsi="Times New Roman" w:cs="Times New Roman"/>
          <w:sz w:val="28"/>
          <w:szCs w:val="28"/>
        </w:rPr>
        <w:t> при разработке которых дети учатся передавать свои впечатления и чувства в устной, письменной, вокальной художественной (карт</w:t>
      </w:r>
      <w:r w:rsidR="007B07D9">
        <w:rPr>
          <w:rFonts w:ascii="Times New Roman" w:hAnsi="Times New Roman" w:cs="Times New Roman"/>
          <w:sz w:val="28"/>
          <w:szCs w:val="28"/>
        </w:rPr>
        <w:t>ина), музыкальной (игра на музыкальных инструментах</w:t>
      </w:r>
      <w:r w:rsidRPr="00871857">
        <w:rPr>
          <w:rFonts w:ascii="Times New Roman" w:hAnsi="Times New Roman" w:cs="Times New Roman"/>
          <w:sz w:val="28"/>
          <w:szCs w:val="28"/>
        </w:rPr>
        <w:t>) формах;</w:t>
      </w:r>
    </w:p>
    <w:p w:rsidR="00871857" w:rsidRPr="00871857" w:rsidRDefault="00871857" w:rsidP="003846F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«конструктивные»,</w:t>
      </w:r>
      <w:r w:rsidRPr="00871857">
        <w:rPr>
          <w:rFonts w:ascii="Times New Roman" w:hAnsi="Times New Roman" w:cs="Times New Roman"/>
          <w:sz w:val="28"/>
          <w:szCs w:val="28"/>
        </w:rPr>
        <w:t> нацеленные на создание конкретного полезного продукта: сколачивание скворечника, устройство клумб.</w:t>
      </w:r>
    </w:p>
    <w:p w:rsidR="00871857" w:rsidRPr="00871857" w:rsidRDefault="00871857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b/>
          <w:bCs/>
          <w:sz w:val="28"/>
          <w:szCs w:val="28"/>
        </w:rPr>
        <w:t>Типы проектов:</w:t>
      </w:r>
    </w:p>
    <w:p w:rsidR="00871857" w:rsidRPr="007B07D9" w:rsidRDefault="007B07D9" w:rsidP="003846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 w:rsidR="00871857"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о доминирующему методу: </w:t>
      </w:r>
    </w:p>
    <w:p w:rsidR="00871857" w:rsidRPr="00871857" w:rsidRDefault="00871857" w:rsidP="003846F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исследовательские,</w:t>
      </w:r>
    </w:p>
    <w:p w:rsidR="00871857" w:rsidRPr="00871857" w:rsidRDefault="00871857" w:rsidP="003846F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информационные,</w:t>
      </w:r>
    </w:p>
    <w:p w:rsidR="00871857" w:rsidRPr="00871857" w:rsidRDefault="00871857" w:rsidP="003846F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творческие,</w:t>
      </w:r>
    </w:p>
    <w:p w:rsidR="00871857" w:rsidRPr="00871857" w:rsidRDefault="00871857" w:rsidP="003846F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игровые,</w:t>
      </w:r>
    </w:p>
    <w:p w:rsidR="00871857" w:rsidRPr="00871857" w:rsidRDefault="00871857" w:rsidP="003846F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приключенческие,</w:t>
      </w:r>
    </w:p>
    <w:p w:rsidR="00871857" w:rsidRPr="00871857" w:rsidRDefault="00871857" w:rsidP="003846F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практико-ориентированные.</w:t>
      </w:r>
    </w:p>
    <w:p w:rsidR="00871857" w:rsidRPr="007B07D9" w:rsidRDefault="007B07D9" w:rsidP="003846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 w:rsidR="00871857"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о характеру содержания: </w:t>
      </w:r>
    </w:p>
    <w:p w:rsidR="00871857" w:rsidRPr="00871857" w:rsidRDefault="00871857" w:rsidP="003846F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включают ребенка и его семью,</w:t>
      </w:r>
    </w:p>
    <w:p w:rsidR="00871857" w:rsidRPr="00871857" w:rsidRDefault="00871857" w:rsidP="003846F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ребенка и природу,</w:t>
      </w:r>
    </w:p>
    <w:p w:rsidR="00871857" w:rsidRPr="00871857" w:rsidRDefault="00871857" w:rsidP="003846F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ребенка и рукотворный мир,</w:t>
      </w:r>
    </w:p>
    <w:p w:rsidR="00871857" w:rsidRPr="00871857" w:rsidRDefault="00871857" w:rsidP="003846F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ребенка, общество и его культурные ценности.</w:t>
      </w:r>
    </w:p>
    <w:p w:rsidR="00871857" w:rsidRPr="007B07D9" w:rsidRDefault="007B07D9" w:rsidP="003846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 w:rsidR="00871857"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о характеру участия ребенка в проекте: </w:t>
      </w:r>
    </w:p>
    <w:p w:rsidR="00871857" w:rsidRPr="00871857" w:rsidRDefault="00871857" w:rsidP="003846F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заказчик,</w:t>
      </w:r>
    </w:p>
    <w:p w:rsidR="00871857" w:rsidRPr="00871857" w:rsidRDefault="00871857" w:rsidP="003846F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эксперт,</w:t>
      </w:r>
    </w:p>
    <w:p w:rsidR="00871857" w:rsidRPr="00871857" w:rsidRDefault="00871857" w:rsidP="003846F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исполнитель,</w:t>
      </w:r>
    </w:p>
    <w:p w:rsidR="00871857" w:rsidRPr="00871857" w:rsidRDefault="00871857" w:rsidP="003846F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участник от зарождения идеи до получения результата.</w:t>
      </w:r>
    </w:p>
    <w:p w:rsidR="00871857" w:rsidRPr="00871857" w:rsidRDefault="007B07D9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 w:rsidR="00871857"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о характеру контактов</w:t>
      </w:r>
      <w:r w:rsidR="00871857" w:rsidRPr="00871857">
        <w:rPr>
          <w:rFonts w:ascii="Times New Roman" w:hAnsi="Times New Roman" w:cs="Times New Roman"/>
          <w:i/>
          <w:iCs/>
          <w:sz w:val="28"/>
          <w:szCs w:val="28"/>
        </w:rPr>
        <w:t>: </w:t>
      </w:r>
    </w:p>
    <w:p w:rsidR="00871857" w:rsidRPr="00871857" w:rsidRDefault="00871857" w:rsidP="003846F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осуществляется внутри одной возрастной группы,</w:t>
      </w:r>
    </w:p>
    <w:p w:rsidR="00871857" w:rsidRPr="00871857" w:rsidRDefault="00871857" w:rsidP="003846F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в контакте с другой возрастной группой,</w:t>
      </w:r>
    </w:p>
    <w:p w:rsidR="00871857" w:rsidRPr="00871857" w:rsidRDefault="00871857" w:rsidP="003846F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внутри ДОУ,</w:t>
      </w:r>
    </w:p>
    <w:p w:rsidR="00871857" w:rsidRPr="00871857" w:rsidRDefault="00871857" w:rsidP="003846F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в контакте с семьей,</w:t>
      </w:r>
    </w:p>
    <w:p w:rsidR="00871857" w:rsidRPr="00871857" w:rsidRDefault="00871857" w:rsidP="003846F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учреждениями культуры,</w:t>
      </w:r>
    </w:p>
    <w:p w:rsidR="00871857" w:rsidRPr="00871857" w:rsidRDefault="00871857" w:rsidP="003846F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общественными организациями (открытый проект).</w:t>
      </w:r>
    </w:p>
    <w:p w:rsidR="00871857" w:rsidRPr="007B07D9" w:rsidRDefault="007B07D9" w:rsidP="003846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 w:rsidR="00871857"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о количеству участников: </w:t>
      </w:r>
    </w:p>
    <w:p w:rsidR="00871857" w:rsidRPr="00871857" w:rsidRDefault="00871857" w:rsidP="003846F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индивидуальный,</w:t>
      </w:r>
    </w:p>
    <w:p w:rsidR="00871857" w:rsidRPr="00871857" w:rsidRDefault="00871857" w:rsidP="003846F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парный,</w:t>
      </w:r>
    </w:p>
    <w:p w:rsidR="00871857" w:rsidRPr="00871857" w:rsidRDefault="00871857" w:rsidP="003846F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групповой,</w:t>
      </w:r>
    </w:p>
    <w:p w:rsidR="00871857" w:rsidRPr="00871857" w:rsidRDefault="00871857" w:rsidP="003846F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фронтальный.</w:t>
      </w:r>
    </w:p>
    <w:p w:rsidR="00871857" w:rsidRPr="007B07D9" w:rsidRDefault="007B07D9" w:rsidP="003846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П</w:t>
      </w:r>
      <w:r w:rsidR="00871857" w:rsidRPr="007B07D9">
        <w:rPr>
          <w:rFonts w:ascii="Times New Roman" w:hAnsi="Times New Roman" w:cs="Times New Roman"/>
          <w:i/>
          <w:iCs/>
          <w:sz w:val="28"/>
          <w:szCs w:val="28"/>
          <w:u w:val="single"/>
        </w:rPr>
        <w:t>о продолжительности: </w:t>
      </w:r>
    </w:p>
    <w:p w:rsidR="00871857" w:rsidRPr="00871857" w:rsidRDefault="00871857" w:rsidP="003846F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краткосрочный,</w:t>
      </w:r>
    </w:p>
    <w:p w:rsidR="00871857" w:rsidRPr="00871857" w:rsidRDefault="00871857" w:rsidP="003846F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средней продолжительности,</w:t>
      </w:r>
    </w:p>
    <w:p w:rsidR="00871857" w:rsidRDefault="00871857" w:rsidP="003846F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57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7B07D9" w:rsidRPr="007B07D9" w:rsidRDefault="007B07D9" w:rsidP="003846F0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Технологии исследовательской деятельности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sz w:val="28"/>
          <w:szCs w:val="28"/>
        </w:rPr>
        <w:t>Основной целью исследовательской деятельности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sz w:val="28"/>
          <w:szCs w:val="28"/>
        </w:rPr>
        <w:t>Для этого в процессе обучения дошкольников педагоги прибегают к таким распространенным методам, как: постановка проблемы, ее всесторонней анализ, моделирование, наблюдение, экспериментирование, фиксация результатов, поиск решений и выбор лучшего из них.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sz w:val="28"/>
          <w:szCs w:val="28"/>
        </w:rPr>
        <w:t>Исследовательская деятельность ребенку помогает выявлять актуальную проблему и посредством ряда действий ее решить. При этом ребенок подобно ученому проводит исследования, ставит эксперименты.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D9">
        <w:rPr>
          <w:rFonts w:ascii="Times New Roman" w:hAnsi="Times New Roman" w:cs="Times New Roman"/>
          <w:b/>
          <w:sz w:val="28"/>
          <w:szCs w:val="28"/>
        </w:rPr>
        <w:t>Методы и приемы организации исследовательской деятельности: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sz w:val="28"/>
          <w:szCs w:val="28"/>
        </w:rPr>
        <w:t>• наблюдения;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sz w:val="28"/>
          <w:szCs w:val="28"/>
        </w:rPr>
        <w:t>• беседы;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sz w:val="28"/>
          <w:szCs w:val="28"/>
        </w:rPr>
        <w:t>• опыты;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sz w:val="28"/>
          <w:szCs w:val="28"/>
        </w:rPr>
        <w:t>• дидактические игры;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sz w:val="28"/>
          <w:szCs w:val="28"/>
        </w:rPr>
        <w:t>• моделирование ситуаций;</w:t>
      </w:r>
    </w:p>
    <w:p w:rsidR="007B07D9" w:rsidRPr="007B07D9" w:rsidRDefault="007B07D9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7D9">
        <w:rPr>
          <w:rFonts w:ascii="Times New Roman" w:hAnsi="Times New Roman" w:cs="Times New Roman"/>
          <w:sz w:val="28"/>
          <w:szCs w:val="28"/>
        </w:rPr>
        <w:t>• трудовые поручения, действия.</w:t>
      </w:r>
    </w:p>
    <w:p w:rsidR="00F253A6" w:rsidRDefault="00142CB5" w:rsidP="007B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Технологии исследовательской деятельности помогают </w:t>
      </w:r>
      <w:r w:rsidR="007B07D9" w:rsidRPr="007B07D9">
        <w:rPr>
          <w:rFonts w:ascii="Times New Roman" w:hAnsi="Times New Roman" w:cs="Times New Roman"/>
          <w:sz w:val="28"/>
          <w:szCs w:val="28"/>
        </w:rPr>
        <w:t>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 </w:t>
      </w:r>
      <w:r w:rsidR="007B07D9" w:rsidRPr="00142CB5">
        <w:rPr>
          <w:rFonts w:ascii="Times New Roman" w:hAnsi="Times New Roman" w:cs="Times New Roman"/>
          <w:iCs/>
          <w:sz w:val="28"/>
          <w:szCs w:val="28"/>
        </w:rPr>
        <w:t>«приключение»</w:t>
      </w:r>
      <w:r w:rsidR="007B07D9" w:rsidRPr="00142CB5">
        <w:rPr>
          <w:rFonts w:ascii="Times New Roman" w:hAnsi="Times New Roman" w:cs="Times New Roman"/>
          <w:sz w:val="28"/>
          <w:szCs w:val="28"/>
        </w:rPr>
        <w:t>.</w:t>
      </w:r>
      <w:r w:rsidR="007B07D9" w:rsidRPr="007B0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B5" w:rsidRPr="00142CB5" w:rsidRDefault="00142CB5" w:rsidP="00142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познавательно-исследовательской деятельности</w:t>
      </w:r>
    </w:p>
    <w:p w:rsidR="00142CB5" w:rsidRPr="00142CB5" w:rsidRDefault="00142CB5" w:rsidP="0014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b/>
          <w:bCs/>
          <w:sz w:val="28"/>
          <w:szCs w:val="28"/>
        </w:rPr>
        <w:t>Опыты (экспериментирование)</w:t>
      </w:r>
    </w:p>
    <w:p w:rsidR="00142CB5" w:rsidRPr="00142CB5" w:rsidRDefault="00142CB5" w:rsidP="00142CB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Состояние и превращение вещества.</w:t>
      </w:r>
    </w:p>
    <w:p w:rsidR="00142CB5" w:rsidRPr="00142CB5" w:rsidRDefault="00142CB5" w:rsidP="00142CB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Движение воздуха, воды.</w:t>
      </w:r>
    </w:p>
    <w:p w:rsidR="00142CB5" w:rsidRPr="00142CB5" w:rsidRDefault="00142CB5" w:rsidP="00142CB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Свойства почвы и минералов.</w:t>
      </w:r>
    </w:p>
    <w:p w:rsidR="00142CB5" w:rsidRPr="00142CB5" w:rsidRDefault="00142CB5" w:rsidP="00142CB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Условия жизни растений.</w:t>
      </w:r>
    </w:p>
    <w:p w:rsidR="00142CB5" w:rsidRPr="00142CB5" w:rsidRDefault="00142CB5" w:rsidP="00142C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b/>
          <w:bCs/>
          <w:sz w:val="28"/>
          <w:szCs w:val="28"/>
        </w:rPr>
        <w:t>Коллекционирование (классификационная работа)</w:t>
      </w:r>
    </w:p>
    <w:p w:rsidR="00142CB5" w:rsidRPr="00142CB5" w:rsidRDefault="00142CB5" w:rsidP="00142CB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Виды растений.</w:t>
      </w:r>
    </w:p>
    <w:p w:rsidR="00142CB5" w:rsidRPr="00142CB5" w:rsidRDefault="00142CB5" w:rsidP="00142CB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Виды животных.</w:t>
      </w:r>
    </w:p>
    <w:p w:rsidR="00142CB5" w:rsidRPr="00142CB5" w:rsidRDefault="00142CB5" w:rsidP="00142CB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Виды строительных сооружений.</w:t>
      </w:r>
    </w:p>
    <w:p w:rsidR="00142CB5" w:rsidRPr="00142CB5" w:rsidRDefault="00142CB5" w:rsidP="00142CB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Виды транспорта.</w:t>
      </w:r>
    </w:p>
    <w:p w:rsidR="00142CB5" w:rsidRPr="00142CB5" w:rsidRDefault="00142CB5" w:rsidP="00142CB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Виды профессий.</w:t>
      </w:r>
    </w:p>
    <w:p w:rsidR="00142CB5" w:rsidRPr="00142CB5" w:rsidRDefault="00142CB5" w:rsidP="00142CB5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b/>
          <w:bCs/>
          <w:sz w:val="28"/>
          <w:szCs w:val="28"/>
        </w:rPr>
        <w:t>Путешествие по карте</w:t>
      </w:r>
    </w:p>
    <w:p w:rsidR="00142CB5" w:rsidRPr="00142CB5" w:rsidRDefault="00142CB5" w:rsidP="00142CB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Стороны света.</w:t>
      </w:r>
    </w:p>
    <w:p w:rsidR="00142CB5" w:rsidRPr="00142CB5" w:rsidRDefault="00142CB5" w:rsidP="00142CB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Рельефы местности.</w:t>
      </w:r>
    </w:p>
    <w:p w:rsidR="00142CB5" w:rsidRPr="00142CB5" w:rsidRDefault="00142CB5" w:rsidP="00142CB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Природные ландшафты и их обитатели.</w:t>
      </w:r>
    </w:p>
    <w:p w:rsidR="00142CB5" w:rsidRPr="00142CB5" w:rsidRDefault="00142CB5" w:rsidP="00142CB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Части света, их природные и культурные «метки» - символы.</w:t>
      </w:r>
    </w:p>
    <w:p w:rsidR="00142CB5" w:rsidRPr="00142CB5" w:rsidRDefault="00142CB5" w:rsidP="00142CB5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b/>
          <w:bCs/>
          <w:sz w:val="28"/>
          <w:szCs w:val="28"/>
        </w:rPr>
        <w:t>Путешествие по «реке времени»</w:t>
      </w:r>
    </w:p>
    <w:p w:rsidR="00142CB5" w:rsidRPr="00142CB5" w:rsidRDefault="00142CB5" w:rsidP="00142CB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lastRenderedPageBreak/>
        <w:t>Прошлое и настоящее человечества (историческое время) в «метках» материальной цивилизации (например, Египет — пирамиды).</w:t>
      </w:r>
    </w:p>
    <w:p w:rsidR="00142CB5" w:rsidRPr="00142CB5" w:rsidRDefault="00142CB5" w:rsidP="007B07D9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История жилища и благоустройства.</w:t>
      </w:r>
    </w:p>
    <w:p w:rsidR="00142CB5" w:rsidRPr="00142CB5" w:rsidRDefault="00142CB5" w:rsidP="00142CB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Развивающие технологии</w:t>
      </w:r>
    </w:p>
    <w:p w:rsidR="00142CB5" w:rsidRDefault="00142CB5" w:rsidP="00142CB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142CB5">
        <w:rPr>
          <w:rFonts w:ascii="Times New Roman" w:hAnsi="Times New Roman" w:cs="Times New Roman"/>
          <w:sz w:val="28"/>
          <w:szCs w:val="28"/>
        </w:rPr>
        <w:t>В традиционном обучении ребёнку представляется для изучения уже готовый продукт, шаблон действия. При развивающем обучении ребёнок самостоятельно должен прийти к какому-либо мнению, решению проблемы в результате анализа своих действий</w:t>
      </w:r>
      <w:r w:rsidRPr="00142CB5">
        <w:rPr>
          <w:rFonts w:ascii="Times New Roman" w:hAnsi="Times New Roman" w:cs="Times New Roman"/>
          <w:b/>
          <w:sz w:val="32"/>
          <w:szCs w:val="28"/>
        </w:rPr>
        <w:t>.</w:t>
      </w:r>
    </w:p>
    <w:p w:rsidR="00142CB5" w:rsidRDefault="00142CB5" w:rsidP="00142CB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Коррекционные технологии</w:t>
      </w:r>
    </w:p>
    <w:p w:rsidR="003846F0" w:rsidRDefault="003846F0" w:rsidP="00384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 xml:space="preserve">Их целью является снятие психоэмоционального напряжения дошкольников. Виды: </w:t>
      </w:r>
      <w:proofErr w:type="spellStart"/>
      <w:r w:rsidRPr="003846F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84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6F0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3846F0">
        <w:rPr>
          <w:rFonts w:ascii="Times New Roman" w:hAnsi="Times New Roman" w:cs="Times New Roman"/>
          <w:sz w:val="28"/>
          <w:szCs w:val="28"/>
        </w:rPr>
        <w:t>, музыкальная терапия.</w:t>
      </w:r>
    </w:p>
    <w:p w:rsidR="003846F0" w:rsidRPr="003846F0" w:rsidRDefault="003846F0" w:rsidP="003846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Информационно- коммуникационные технологии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Использование ИКТ на занятиях и в воспитательном процессе имеет ряд преимуществ перед традиционными формами организации занятий. Например, благодаря увлекательным программам, разработанным с целью обучить ребенка чтению, математике, максимально развить его память и логическое мышление, дошкольника удается заинтересовать и привить ему любовь к знаниям. 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Анимационные компьютерные картинки, мелькающие на экране, притягивают ребенка, заставляют малыша буквально примкнуть к монитору, позволяют сконцентрировать внимание и сосредоточенно наблюдать за происходящим. Дети легко запоминают новую информацию, а затем обсуждают ее в группе.</w:t>
      </w:r>
    </w:p>
    <w:p w:rsid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  <w:r w:rsidRPr="003846F0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Pr="003846F0">
        <w:rPr>
          <w:rFonts w:ascii="Times New Roman" w:hAnsi="Times New Roman" w:cs="Times New Roman"/>
          <w:sz w:val="28"/>
          <w:szCs w:val="28"/>
        </w:rPr>
        <w:t> Новые информационные технологии позволяют строить процесс обучения на основе зрительного (презентация, анимация), слухового (звуковые и видеоматериалы) и осязательного (интерактивная доска, клавиатура) восприятия</w:t>
      </w:r>
    </w:p>
    <w:p w:rsid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 xml:space="preserve"> С помощью компьютерных программ становится возможным моделирование различных жизненных ситуаций, которые бы в условиях детского сада не удалось воссоздать.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 К ИКТ в ДОУ относятся:</w:t>
      </w:r>
    </w:p>
    <w:p w:rsidR="003846F0" w:rsidRPr="003846F0" w:rsidRDefault="003846F0" w:rsidP="003846F0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компьютеры;</w:t>
      </w:r>
    </w:p>
    <w:p w:rsidR="003846F0" w:rsidRPr="003846F0" w:rsidRDefault="003846F0" w:rsidP="003846F0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интерактивные доски;</w:t>
      </w:r>
    </w:p>
    <w:p w:rsidR="003846F0" w:rsidRPr="003846F0" w:rsidRDefault="003846F0" w:rsidP="003846F0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магнитофоны;</w:t>
      </w:r>
    </w:p>
    <w:p w:rsidR="003846F0" w:rsidRPr="003846F0" w:rsidRDefault="003846F0" w:rsidP="003846F0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телевизоры;</w:t>
      </w:r>
    </w:p>
    <w:p w:rsidR="003846F0" w:rsidRPr="003846F0" w:rsidRDefault="003846F0" w:rsidP="003846F0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фотоаппаратура и т. п.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lastRenderedPageBreak/>
        <w:t>В зависимости от способностей ребенка, программа может быть подстроена именно под него, то есть делать упор на его индивидуальное развитие.</w:t>
      </w:r>
    </w:p>
    <w:p w:rsid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При этом вследствие компьютерной неграмотности педагоги могут допускать ряд ошибок. Например, перегружать занятие слайдами, быть недостаточно компетентны в вопросах компьютерной грамотности из-за отсутствия соответствующего опыта.</w:t>
      </w:r>
    </w:p>
    <w:p w:rsidR="003846F0" w:rsidRPr="003846F0" w:rsidRDefault="003846F0" w:rsidP="003846F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Личностно- ориентированные технологии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Использование личностно-ориентированных, а также игровых </w:t>
      </w:r>
      <w:r w:rsidRPr="003846F0">
        <w:rPr>
          <w:rFonts w:ascii="Times New Roman" w:hAnsi="Times New Roman" w:cs="Times New Roman"/>
          <w:bCs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6F0">
        <w:rPr>
          <w:rFonts w:ascii="Times New Roman" w:hAnsi="Times New Roman" w:cs="Times New Roman"/>
          <w:sz w:val="28"/>
          <w:szCs w:val="28"/>
        </w:rPr>
        <w:t>способствуют развитию индивидуальности дошкольника. Это является своего рода фундаментом всего образовательного процесса. Основной акцент делается на личности ребенка и его специфических особенностях.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Цель личностно-ориентированной </w:t>
      </w:r>
      <w:r w:rsidRPr="003846F0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3846F0">
        <w:rPr>
          <w:rFonts w:ascii="Times New Roman" w:hAnsi="Times New Roman" w:cs="Times New Roman"/>
          <w:sz w:val="28"/>
          <w:szCs w:val="28"/>
        </w:rPr>
        <w:t> –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воспитанников. При личностно-ориентированном подходе личность ребёнка ставится во главу обучения.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В зависимости от способностей ребенка, педагог подбирает обучающие игры, которые помогут максимально раскрыть и развить талант малыша. Здесь нет места авторитаризму, навязыванию мнения и обезличенному подходу к воспитаннику. В группе, как правило, царит атмосфера любви, взаимоуважения и сотрудничества.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Личностно-ориентированные </w:t>
      </w:r>
      <w:r w:rsidRPr="003846F0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3846F0">
        <w:rPr>
          <w:rFonts w:ascii="Times New Roman" w:hAnsi="Times New Roman" w:cs="Times New Roman"/>
          <w:sz w:val="28"/>
          <w:szCs w:val="28"/>
        </w:rPr>
        <w:t> обеспечивают условия для развития индивидуальности ребенка. Это различные сенсорные комнаты, уголки для индивидуальных игр и занятий.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3846F0" w:rsidRPr="003846F0" w:rsidRDefault="003846F0" w:rsidP="003846F0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b/>
          <w:i/>
          <w:iCs/>
          <w:sz w:val="28"/>
          <w:szCs w:val="28"/>
        </w:rPr>
        <w:t>гуманно-личностные технологии</w:t>
      </w:r>
      <w:r w:rsidRPr="00932CC2">
        <w:rPr>
          <w:rFonts w:ascii="Times New Roman" w:hAnsi="Times New Roman" w:cs="Times New Roman"/>
          <w:b/>
          <w:sz w:val="28"/>
          <w:szCs w:val="28"/>
        </w:rPr>
        <w:t>,</w:t>
      </w:r>
      <w:r w:rsidRPr="003846F0">
        <w:rPr>
          <w:rFonts w:ascii="Times New Roman" w:hAnsi="Times New Roman" w:cs="Times New Roman"/>
          <w:sz w:val="28"/>
          <w:szCs w:val="28"/>
        </w:rPr>
        <w:t xml:space="preserve">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Данную технологию хорошо реализовать в новых дошкольных</w:t>
      </w:r>
      <w:r w:rsidR="00932CC2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Pr="003846F0">
        <w:rPr>
          <w:rFonts w:ascii="Times New Roman" w:hAnsi="Times New Roman" w:cs="Times New Roman"/>
          <w:sz w:val="28"/>
          <w:szCs w:val="28"/>
        </w:rPr>
        <w:t>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3846F0" w:rsidRPr="003846F0" w:rsidRDefault="003846F0" w:rsidP="003846F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Технология сотрудничества</w:t>
      </w:r>
      <w:r w:rsidRPr="003846F0">
        <w:rPr>
          <w:rFonts w:ascii="Times New Roman" w:hAnsi="Times New Roman" w:cs="Times New Roman"/>
          <w:sz w:val="28"/>
          <w:szCs w:val="28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 xml:space="preserve">Сущность технологического </w:t>
      </w:r>
      <w:proofErr w:type="spellStart"/>
      <w:r w:rsidRPr="003846F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846F0">
        <w:rPr>
          <w:rFonts w:ascii="Times New Roman" w:hAnsi="Times New Roman" w:cs="Times New Roman"/>
          <w:sz w:val="28"/>
          <w:szCs w:val="28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3846F0" w:rsidRP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 w:rsidRPr="003846F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846F0">
        <w:rPr>
          <w:rFonts w:ascii="Times New Roman" w:hAnsi="Times New Roman" w:cs="Times New Roman"/>
          <w:sz w:val="28"/>
          <w:szCs w:val="28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3846F0" w:rsidRPr="003846F0" w:rsidRDefault="003846F0" w:rsidP="003846F0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3846F0" w:rsidRPr="003846F0" w:rsidRDefault="003846F0" w:rsidP="003846F0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3846F0" w:rsidRPr="003846F0" w:rsidRDefault="003846F0" w:rsidP="003846F0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3846F0" w:rsidRPr="003846F0" w:rsidRDefault="003846F0" w:rsidP="003846F0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заключительная оценка результата - уровень развития дошкольника.</w:t>
      </w:r>
    </w:p>
    <w:p w:rsidR="003846F0" w:rsidRDefault="003846F0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6F0">
        <w:rPr>
          <w:rFonts w:ascii="Times New Roman" w:hAnsi="Times New Roman" w:cs="Times New Roman"/>
          <w:sz w:val="28"/>
          <w:szCs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932CC2" w:rsidRPr="00932CC2" w:rsidRDefault="00932CC2" w:rsidP="00932CC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Игровые технологии</w:t>
      </w:r>
    </w:p>
    <w:p w:rsidR="00932CC2" w:rsidRPr="00932CC2" w:rsidRDefault="00932CC2" w:rsidP="0093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>Игровые </w:t>
      </w:r>
      <w:r w:rsidRPr="00932CC2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932CC2">
        <w:rPr>
          <w:rFonts w:ascii="Times New Roman" w:hAnsi="Times New Roman" w:cs="Times New Roman"/>
          <w:sz w:val="28"/>
          <w:szCs w:val="28"/>
        </w:rPr>
        <w:t> — вот фундамент всего дошкольного образования. В свете </w:t>
      </w:r>
      <w:r w:rsidRPr="00932CC2">
        <w:rPr>
          <w:rFonts w:ascii="Times New Roman" w:hAnsi="Times New Roman" w:cs="Times New Roman"/>
          <w:bCs/>
          <w:sz w:val="28"/>
          <w:szCs w:val="28"/>
        </w:rPr>
        <w:t>ФГОС</w:t>
      </w:r>
      <w:r w:rsidRPr="00932CC2">
        <w:rPr>
          <w:rFonts w:ascii="Times New Roman" w:hAnsi="Times New Roman" w:cs="Times New Roman"/>
          <w:sz w:val="28"/>
          <w:szCs w:val="28"/>
        </w:rPr>
        <w:t> ДО личность ребенка выводится на первый план и теперь все дошкольное детство должно быть посвящено игре.</w:t>
      </w:r>
    </w:p>
    <w:p w:rsidR="00932CC2" w:rsidRPr="00932CC2" w:rsidRDefault="00932CC2" w:rsidP="0093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>При этом игры имеют множество познавательных, обучающих функций. Среди игров</w:t>
      </w:r>
      <w:r>
        <w:rPr>
          <w:rFonts w:ascii="Times New Roman" w:hAnsi="Times New Roman" w:cs="Times New Roman"/>
          <w:sz w:val="28"/>
          <w:szCs w:val="28"/>
        </w:rPr>
        <w:t>ых упражнений можно выделить:</w:t>
      </w:r>
    </w:p>
    <w:p w:rsidR="00932CC2" w:rsidRPr="00932CC2" w:rsidRDefault="00932CC2" w:rsidP="0093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выделяющие </w:t>
      </w:r>
      <w:r w:rsidRPr="00932CC2">
        <w:rPr>
          <w:rFonts w:ascii="Times New Roman" w:hAnsi="Times New Roman" w:cs="Times New Roman"/>
          <w:sz w:val="28"/>
          <w:szCs w:val="28"/>
        </w:rPr>
        <w:t>характерные признаки предметов: то есть учат сравнивать;</w:t>
      </w:r>
    </w:p>
    <w:p w:rsidR="00932CC2" w:rsidRPr="00932CC2" w:rsidRDefault="00932CC2" w:rsidP="0093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обобщающие</w:t>
      </w:r>
      <w:r w:rsidRPr="00932CC2">
        <w:rPr>
          <w:rFonts w:ascii="Times New Roman" w:hAnsi="Times New Roman" w:cs="Times New Roman"/>
          <w:sz w:val="28"/>
          <w:szCs w:val="28"/>
        </w:rPr>
        <w:t xml:space="preserve"> предметы по определенным признакам;</w:t>
      </w:r>
    </w:p>
    <w:p w:rsidR="00932CC2" w:rsidRPr="00932CC2" w:rsidRDefault="00932CC2" w:rsidP="0093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32CC2">
        <w:rPr>
          <w:rFonts w:ascii="Times New Roman" w:hAnsi="Times New Roman" w:cs="Times New Roman"/>
          <w:sz w:val="28"/>
          <w:szCs w:val="28"/>
        </w:rPr>
        <w:t>учат ребенка отделять вымысел от реального;</w:t>
      </w:r>
    </w:p>
    <w:p w:rsidR="00932CC2" w:rsidRDefault="00932CC2" w:rsidP="0093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Pr="00932CC2">
        <w:rPr>
          <w:rFonts w:ascii="Times New Roman" w:hAnsi="Times New Roman" w:cs="Times New Roman"/>
          <w:sz w:val="28"/>
          <w:szCs w:val="28"/>
        </w:rPr>
        <w:t>оспитывают общение в коллективе, развивают быстроту реакции, смекалку и другое.</w:t>
      </w:r>
    </w:p>
    <w:p w:rsidR="00932CC2" w:rsidRPr="00932CC2" w:rsidRDefault="00932CC2" w:rsidP="0093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932CC2">
        <w:rPr>
          <w:rFonts w:ascii="Times New Roman" w:hAnsi="Times New Roman" w:cs="Times New Roman"/>
          <w:bCs/>
          <w:sz w:val="28"/>
          <w:szCs w:val="28"/>
        </w:rPr>
        <w:t>ель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игровых технологий является </w:t>
      </w:r>
      <w:r w:rsidRPr="00932CC2">
        <w:rPr>
          <w:rFonts w:ascii="Times New Roman" w:hAnsi="Times New Roman" w:cs="Times New Roman"/>
          <w:sz w:val="28"/>
          <w:szCs w:val="28"/>
        </w:rPr>
        <w:t xml:space="preserve">значимость организации игр в </w:t>
      </w:r>
      <w:proofErr w:type="spellStart"/>
      <w:r w:rsidRPr="00932C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2CC2">
        <w:rPr>
          <w:rFonts w:ascii="Times New Roman" w:hAnsi="Times New Roman" w:cs="Times New Roman"/>
          <w:sz w:val="28"/>
          <w:szCs w:val="28"/>
        </w:rPr>
        <w:t xml:space="preserve"> - образовательном процессе ДОУ.</w:t>
      </w:r>
    </w:p>
    <w:p w:rsidR="00932CC2" w:rsidRDefault="00932CC2" w:rsidP="0093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932CC2">
        <w:rPr>
          <w:rFonts w:ascii="Times New Roman" w:hAnsi="Times New Roman" w:cs="Times New Roman"/>
          <w:sz w:val="28"/>
          <w:szCs w:val="28"/>
        </w:rPr>
        <w:t>:</w:t>
      </w:r>
    </w:p>
    <w:p w:rsidR="00932CC2" w:rsidRPr="00932CC2" w:rsidRDefault="00932CC2" w:rsidP="00932CC2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>воспитывать элементарные общепринятые нормы взаимоотношения со сверстниками и взрослыми через игровые действия;</w:t>
      </w:r>
    </w:p>
    <w:p w:rsidR="00932CC2" w:rsidRPr="00932CC2" w:rsidRDefault="00932CC2" w:rsidP="00932CC2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>способствовать использованию в практике современных требований к организации игр дошкольников и формировать у дошкольников нравственную культуру миропонимания;</w:t>
      </w:r>
    </w:p>
    <w:p w:rsidR="00932CC2" w:rsidRDefault="00932CC2" w:rsidP="00932CC2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>совершенствовать у дошкольников приобретенные игровые навыки и умения для развития игровой активности.</w:t>
      </w:r>
    </w:p>
    <w:p w:rsidR="00932CC2" w:rsidRPr="00932CC2" w:rsidRDefault="00932CC2" w:rsidP="00932CC2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Технологии проблемного обучения</w:t>
      </w:r>
    </w:p>
    <w:p w:rsidR="00C23E0C" w:rsidRDefault="00932CC2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32CC2">
        <w:rPr>
          <w:rFonts w:ascii="Times New Roman" w:hAnsi="Times New Roman" w:cs="Times New Roman"/>
          <w:sz w:val="28"/>
          <w:szCs w:val="28"/>
        </w:rPr>
        <w:t xml:space="preserve">ехнология проблемного обучения — совокупность приемов и методов, которые обеспечивают формирование самостоятельной познавательной деятельности ребенка и развитие творческого мышления посредством преодоления умственного затруднения, вызванного дефицитом знаний. </w:t>
      </w:r>
    </w:p>
    <w:p w:rsidR="00C23E0C" w:rsidRDefault="00932CC2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 xml:space="preserve">Целью такого метода является овладение общими принципами самостоятельного обучения. </w:t>
      </w:r>
    </w:p>
    <w:p w:rsidR="00C23E0C" w:rsidRDefault="00932CC2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 xml:space="preserve">Специфика технологии заключается в том, что педагог только определяет задачу, а затем предоставляет дошкольникам возможность на основе ранее усвоенных знаний и приобретенных навыков находить способы решения. </w:t>
      </w:r>
    </w:p>
    <w:p w:rsidR="00C23E0C" w:rsidRDefault="00932CC2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 xml:space="preserve">Для вовлечения дошкольников в познавательную деятельность проблемная ситуация должна соответствовать доступному уровню сложности и быть реализована в увлекательной форме. </w:t>
      </w:r>
    </w:p>
    <w:p w:rsidR="00C23E0C" w:rsidRDefault="00932CC2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>Решение проблемной задачи выполняется под руководством воспит</w:t>
      </w:r>
      <w:r w:rsidR="00C23E0C">
        <w:rPr>
          <w:rFonts w:ascii="Times New Roman" w:hAnsi="Times New Roman" w:cs="Times New Roman"/>
          <w:sz w:val="28"/>
          <w:szCs w:val="28"/>
        </w:rPr>
        <w:t xml:space="preserve">ателя по следующему алгоритму: </w:t>
      </w:r>
    </w:p>
    <w:p w:rsidR="00C23E0C" w:rsidRPr="00C23E0C" w:rsidRDefault="00C23E0C" w:rsidP="00C23E0C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>о</w:t>
      </w:r>
      <w:r w:rsidR="00932CC2" w:rsidRPr="00C23E0C">
        <w:rPr>
          <w:rFonts w:ascii="Times New Roman" w:hAnsi="Times New Roman" w:cs="Times New Roman"/>
          <w:sz w:val="28"/>
          <w:szCs w:val="28"/>
        </w:rPr>
        <w:t xml:space="preserve">сознание заложенного в задании противоречия. </w:t>
      </w:r>
    </w:p>
    <w:p w:rsidR="00C23E0C" w:rsidRPr="00C23E0C" w:rsidRDefault="00C23E0C" w:rsidP="00C23E0C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>ф</w:t>
      </w:r>
      <w:r w:rsidR="00932CC2" w:rsidRPr="00C23E0C">
        <w:rPr>
          <w:rFonts w:ascii="Times New Roman" w:hAnsi="Times New Roman" w:cs="Times New Roman"/>
          <w:sz w:val="28"/>
          <w:szCs w:val="28"/>
        </w:rPr>
        <w:t xml:space="preserve">ормирование гипотезы его разрешения. </w:t>
      </w:r>
    </w:p>
    <w:p w:rsidR="00C23E0C" w:rsidRPr="00C23E0C" w:rsidRDefault="00C23E0C" w:rsidP="00C23E0C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>с</w:t>
      </w:r>
      <w:r w:rsidR="00932CC2" w:rsidRPr="00C23E0C">
        <w:rPr>
          <w:rFonts w:ascii="Times New Roman" w:hAnsi="Times New Roman" w:cs="Times New Roman"/>
          <w:sz w:val="28"/>
          <w:szCs w:val="28"/>
        </w:rPr>
        <w:t xml:space="preserve">овместный поиск подтверждения гипотезы. </w:t>
      </w:r>
    </w:p>
    <w:p w:rsidR="00C23E0C" w:rsidRPr="00C23E0C" w:rsidRDefault="00C23E0C" w:rsidP="00C23E0C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>ф</w:t>
      </w:r>
      <w:r w:rsidR="00932CC2" w:rsidRPr="00C23E0C">
        <w:rPr>
          <w:rFonts w:ascii="Times New Roman" w:hAnsi="Times New Roman" w:cs="Times New Roman"/>
          <w:sz w:val="28"/>
          <w:szCs w:val="28"/>
        </w:rPr>
        <w:t xml:space="preserve">ормулировка вывода, уточняющего причинно-следственные связи и расширяющего знания о предмете. </w:t>
      </w:r>
    </w:p>
    <w:p w:rsidR="00C23E0C" w:rsidRDefault="00932CC2" w:rsidP="00384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C2">
        <w:rPr>
          <w:rFonts w:ascii="Times New Roman" w:hAnsi="Times New Roman" w:cs="Times New Roman"/>
          <w:sz w:val="28"/>
          <w:szCs w:val="28"/>
        </w:rPr>
        <w:t xml:space="preserve">Описанный алгоритм предполагает достаточный уровень развития аналитического мышления, ввиду чего проблемные технологии целесообразно применять в группах </w:t>
      </w:r>
      <w:r w:rsidR="00C23E0C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C23E0C" w:rsidRDefault="00C23E0C" w:rsidP="00C23E0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Лэпбук</w:t>
      </w:r>
      <w:proofErr w:type="spellEnd"/>
    </w:p>
    <w:p w:rsidR="00C23E0C" w:rsidRPr="00C23E0C" w:rsidRDefault="00C23E0C" w:rsidP="00C23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, или интерактивная папка, — это самодельная книжка-раскладушка, в которой могут присутствовать всевозможные элементы: кармашки, дверки, конверты и т. д.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является результатом совместной деятельности педагога и детей. В нём собирается материал по конкретной теме. </w:t>
      </w:r>
      <w:r w:rsidRPr="00C23E0C">
        <w:rPr>
          <w:rFonts w:ascii="Times New Roman" w:hAnsi="Times New Roman" w:cs="Times New Roman"/>
          <w:bCs/>
          <w:sz w:val="28"/>
          <w:szCs w:val="28"/>
        </w:rPr>
        <w:t xml:space="preserve">Этот метод предоставляет ребёнку возможность самому проводить ознакомление с </w:t>
      </w:r>
      <w:r w:rsidRPr="00C23E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наглядным материалом — он решает, как взаимодействовать с </w:t>
      </w:r>
      <w:proofErr w:type="spellStart"/>
      <w:r w:rsidRPr="00C23E0C">
        <w:rPr>
          <w:rFonts w:ascii="Times New Roman" w:hAnsi="Times New Roman" w:cs="Times New Roman"/>
          <w:bCs/>
          <w:sz w:val="28"/>
          <w:szCs w:val="28"/>
        </w:rPr>
        <w:t>лэпбуком</w:t>
      </w:r>
      <w:proofErr w:type="spellEnd"/>
      <w:r w:rsidRPr="00C23E0C">
        <w:rPr>
          <w:rFonts w:ascii="Times New Roman" w:hAnsi="Times New Roman" w:cs="Times New Roman"/>
          <w:bCs/>
          <w:sz w:val="28"/>
          <w:szCs w:val="28"/>
        </w:rPr>
        <w:t>, складывает и открывает определённые детали по своему желанию.</w:t>
      </w:r>
    </w:p>
    <w:p w:rsidR="00C23E0C" w:rsidRPr="00C23E0C" w:rsidRDefault="00C23E0C" w:rsidP="00C23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E0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поможет закрепить пройденный материал, а также периодически напоминать о нём в дальнейшем. Такая интерактивная папка часто используется на завершающем этапе проектной деятельности.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хорошо подходит для применения в разновозрастных группах. Например, информацию можно распределить подобным образом: для младших дошкольников выделить конверты с картинками животных внутри, а старшим детям оставить материал, где нужно применять навыки чтения, счёта и т. д.</w:t>
      </w:r>
    </w:p>
    <w:p w:rsidR="00142CB5" w:rsidRDefault="00C23E0C" w:rsidP="00C23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 xml:space="preserve">Тему для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можно выбрать абсолютно любую. Следует отметить, что общие темы лучше рассматривать в том случае, если они ещё совершенно новые для малыша. Они часто применяются в создании книжек-раскладушек для младших дошкольников. А вот для детей старших групп лучше выделять частные тематики. Например,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на тему «Насекомые» подойдёт для младших дошкольников, которые ещё имеют мало представлений об этом. Для старшей же группы лучше выделить в одном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отдельные виды насекомых: например, использовать информацию только о бабочках, выделить их виды или же обратить внимание на жуков и т. п. С другой стороны,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на тему «Экология» будет полезен в общем виде и для старших дошкольников в качестве обзорного метода, поскольку для детей это новая тема.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заполняется педагогами и детьми.</w:t>
      </w:r>
    </w:p>
    <w:p w:rsidR="0057616D" w:rsidRDefault="0057616D" w:rsidP="0057616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Кейс-метод</w:t>
      </w:r>
    </w:p>
    <w:p w:rsidR="0057616D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Кейс-технология- это общее название технологии обучения, представляющая собой метод анализа ситуации. Это интерактивная технология для краткосрочного обучения, на основе реальных или вымышленных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ситеаций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направленная не столько на освоение знаний, сколько на формирование у слушателей новых качеств и умений. Кейс дает возможность приблизиться к практике, встать на позицию человека, реально принимающего решения, учиться на ошибках других.</w:t>
      </w:r>
    </w:p>
    <w:p w:rsidR="0057616D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кейсов:</w:t>
      </w:r>
    </w:p>
    <w:p w:rsidR="0057616D" w:rsidRDefault="0057616D" w:rsidP="00C51126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печатный кейс: может содержать графики, таблицы, диаграммы,</w:t>
      </w:r>
      <w:r w:rsidR="00337F9F">
        <w:rPr>
          <w:rFonts w:ascii="Times New Roman" w:hAnsi="Times New Roman" w:cs="Times New Roman"/>
          <w:sz w:val="28"/>
          <w:szCs w:val="28"/>
        </w:rPr>
        <w:t xml:space="preserve"> иллюстрации, что делает его более наглядным;</w:t>
      </w:r>
    </w:p>
    <w:p w:rsidR="00337F9F" w:rsidRDefault="00337F9F" w:rsidP="00C51126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- кейс: зависит от технического оснащения;</w:t>
      </w:r>
    </w:p>
    <w:p w:rsidR="00337F9F" w:rsidRDefault="00337F9F" w:rsidP="00C51126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видео-кейс: может содержать видое0 материалы.</w:t>
      </w:r>
    </w:p>
    <w:p w:rsidR="00337F9F" w:rsidRDefault="00337F9F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 работе с детьми применяют технологию «Фото-кейс». Она дает возможность сформировать стратегию принятия решения, с помощью которой ребенок в будущем сможет преодолеть самостоятельно, возникшие жизненные ситуации разной сложности.</w:t>
      </w:r>
    </w:p>
    <w:p w:rsidR="00337F9F" w:rsidRDefault="00337F9F" w:rsidP="00C51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технологии «Фото-кейс»:</w:t>
      </w:r>
    </w:p>
    <w:p w:rsidR="00337F9F" w:rsidRDefault="00337F9F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 этап: знакомство с ситуацией, фотографией. Зафиксировать внимание, создать положительное отношение к ситуации.</w:t>
      </w:r>
    </w:p>
    <w:p w:rsidR="00337F9F" w:rsidRDefault="00337F9F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2.Совместное выделение проблемы, определение целевой установки. Воспитанники самостоятельно осознают цель поиска.</w:t>
      </w:r>
    </w:p>
    <w:p w:rsidR="00337F9F" w:rsidRDefault="00337F9F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3.Активизация детей при помощи ключевых вопросов, поддержать эмоциональный опыт детей, координация работы во время поисковой деятельности.</w:t>
      </w:r>
    </w:p>
    <w:p w:rsidR="00337F9F" w:rsidRDefault="00337F9F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4.Анализ принятия решения. Вовлечение детей в процесс составления плана действий. Дети демонстрируют умения рассуждать.</w:t>
      </w:r>
    </w:p>
    <w:p w:rsidR="00337F9F" w:rsidRPr="00337F9F" w:rsidRDefault="00337F9F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5.Оценочно- рефлексивный этап. Дети выдвигают аргументы, размышляют, применяют полученные знания.</w:t>
      </w:r>
    </w:p>
    <w:p w:rsidR="0057616D" w:rsidRPr="0057616D" w:rsidRDefault="00C51126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 метод оказывает положительное влияние на речемыслительную деятельность дошкольника.</w:t>
      </w:r>
    </w:p>
    <w:p w:rsidR="00C23E0C" w:rsidRDefault="00C23E0C" w:rsidP="00C23E0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ТРИЗ-технология</w:t>
      </w:r>
    </w:p>
    <w:p w:rsidR="00C23E0C" w:rsidRPr="00C23E0C" w:rsidRDefault="00C23E0C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>.</w:t>
      </w:r>
    </w:p>
    <w:p w:rsidR="0057616D" w:rsidRDefault="00C23E0C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</w:t>
      </w:r>
    </w:p>
    <w:p w:rsidR="00C23E0C" w:rsidRPr="00C23E0C" w:rsidRDefault="00C23E0C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C23E0C" w:rsidRPr="00C23E0C" w:rsidRDefault="00C23E0C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>Основная задача использования ТРИЗ - технологии в дошкольном возрасте – это привить ребенку радость творческих открытий.</w:t>
      </w:r>
    </w:p>
    <w:p w:rsidR="00C23E0C" w:rsidRPr="00C23E0C" w:rsidRDefault="00C23E0C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C23E0C" w:rsidRPr="00C23E0C" w:rsidRDefault="00C23E0C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>Можно применять в работе только элементы ТРИЗ (инструментарий), если педагог недостаточно освоил ТРИЗ-технологию.</w:t>
      </w:r>
    </w:p>
    <w:p w:rsidR="00C23E0C" w:rsidRPr="00C23E0C" w:rsidRDefault="00C23E0C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>Разработана схема с применением метода выявления противоречий:</w:t>
      </w:r>
    </w:p>
    <w:p w:rsidR="00C23E0C" w:rsidRPr="00C23E0C" w:rsidRDefault="00C23E0C" w:rsidP="00C51126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C23E0C" w:rsidRPr="00C23E0C" w:rsidRDefault="00C23E0C" w:rsidP="00C51126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 xml:space="preserve">Второй этап – определение положительных и отрицательных </w:t>
      </w:r>
      <w:proofErr w:type="gramStart"/>
      <w:r w:rsidRPr="00C23E0C">
        <w:rPr>
          <w:rFonts w:ascii="Times New Roman" w:hAnsi="Times New Roman" w:cs="Times New Roman"/>
          <w:sz w:val="28"/>
          <w:szCs w:val="28"/>
        </w:rPr>
        <w:t>свойств  предмета</w:t>
      </w:r>
      <w:proofErr w:type="gramEnd"/>
      <w:r w:rsidRPr="00C23E0C">
        <w:rPr>
          <w:rFonts w:ascii="Times New Roman" w:hAnsi="Times New Roman" w:cs="Times New Roman"/>
          <w:sz w:val="28"/>
          <w:szCs w:val="28"/>
        </w:rPr>
        <w:t xml:space="preserve"> или явления в целом.</w:t>
      </w:r>
    </w:p>
    <w:p w:rsidR="00C23E0C" w:rsidRPr="00C23E0C" w:rsidRDefault="00C23E0C" w:rsidP="00C51126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lastRenderedPageBreak/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C23E0C" w:rsidRPr="00C23E0C" w:rsidRDefault="00C23E0C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E0C">
        <w:rPr>
          <w:rFonts w:ascii="Times New Roman" w:hAnsi="Times New Roman" w:cs="Times New Roman"/>
          <w:sz w:val="28"/>
          <w:szCs w:val="28"/>
        </w:rPr>
        <w:t xml:space="preserve">Зачастую, педагог уже проводит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C23E0C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C23E0C">
        <w:rPr>
          <w:rFonts w:ascii="Times New Roman" w:hAnsi="Times New Roman" w:cs="Times New Roman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57616D" w:rsidRPr="0057616D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126">
        <w:rPr>
          <w:rFonts w:ascii="Times New Roman" w:hAnsi="Times New Roman" w:cs="Times New Roman"/>
          <w:b/>
          <w:sz w:val="28"/>
          <w:szCs w:val="28"/>
        </w:rPr>
        <w:t>Итак,</w:t>
      </w:r>
      <w:r w:rsidRPr="0057616D">
        <w:rPr>
          <w:rFonts w:ascii="Times New Roman" w:hAnsi="Times New Roman" w:cs="Times New Roman"/>
          <w:sz w:val="28"/>
          <w:szCs w:val="28"/>
        </w:rPr>
        <w:t xml:space="preserve"> все вышеизложенные технологии в первую очередь направлены на</w:t>
      </w:r>
    </w:p>
    <w:p w:rsidR="0057616D" w:rsidRPr="0057616D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16D">
        <w:rPr>
          <w:rFonts w:ascii="Times New Roman" w:hAnsi="Times New Roman" w:cs="Times New Roman"/>
          <w:sz w:val="28"/>
          <w:szCs w:val="28"/>
        </w:rPr>
        <w:t>повышение качества образования. Однако само пон</w:t>
      </w:r>
      <w:r w:rsidR="00C51126">
        <w:rPr>
          <w:rFonts w:ascii="Times New Roman" w:hAnsi="Times New Roman" w:cs="Times New Roman"/>
          <w:sz w:val="28"/>
          <w:szCs w:val="28"/>
        </w:rPr>
        <w:t xml:space="preserve">ятие «качество образовательного </w:t>
      </w:r>
      <w:r w:rsidRPr="0057616D">
        <w:rPr>
          <w:rFonts w:ascii="Times New Roman" w:hAnsi="Times New Roman" w:cs="Times New Roman"/>
          <w:sz w:val="28"/>
          <w:szCs w:val="28"/>
        </w:rPr>
        <w:t>процесса» характеризуется по-раз</w:t>
      </w:r>
      <w:r w:rsidR="00C51126">
        <w:rPr>
          <w:rFonts w:ascii="Times New Roman" w:hAnsi="Times New Roman" w:cs="Times New Roman"/>
          <w:sz w:val="28"/>
          <w:szCs w:val="28"/>
        </w:rPr>
        <w:t xml:space="preserve">ному с точки зрения каждого его </w:t>
      </w:r>
      <w:r w:rsidRPr="0057616D">
        <w:rPr>
          <w:rFonts w:ascii="Times New Roman" w:hAnsi="Times New Roman" w:cs="Times New Roman"/>
          <w:sz w:val="28"/>
          <w:szCs w:val="28"/>
        </w:rPr>
        <w:t>участника:</w:t>
      </w:r>
    </w:p>
    <w:p w:rsidR="0057616D" w:rsidRPr="0057616D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16D">
        <w:rPr>
          <w:rFonts w:ascii="Times New Roman" w:hAnsi="Times New Roman" w:cs="Times New Roman"/>
          <w:sz w:val="28"/>
          <w:szCs w:val="28"/>
        </w:rPr>
        <w:t>- для детей – это обучение в интересной для них игровой форме.</w:t>
      </w:r>
    </w:p>
    <w:p w:rsidR="0057616D" w:rsidRPr="0057616D" w:rsidRDefault="00C51126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616D" w:rsidRPr="0057616D">
        <w:rPr>
          <w:rFonts w:ascii="Times New Roman" w:hAnsi="Times New Roman" w:cs="Times New Roman"/>
          <w:sz w:val="28"/>
          <w:szCs w:val="28"/>
        </w:rPr>
        <w:t>для родителей – это эффективное обучение детей, т. е обучен</w:t>
      </w:r>
      <w:r>
        <w:rPr>
          <w:rFonts w:ascii="Times New Roman" w:hAnsi="Times New Roman" w:cs="Times New Roman"/>
          <w:sz w:val="28"/>
          <w:szCs w:val="28"/>
        </w:rPr>
        <w:t xml:space="preserve">ие по программам, </w:t>
      </w:r>
      <w:r w:rsidR="0057616D" w:rsidRPr="0057616D">
        <w:rPr>
          <w:rFonts w:ascii="Times New Roman" w:hAnsi="Times New Roman" w:cs="Times New Roman"/>
          <w:sz w:val="28"/>
          <w:szCs w:val="28"/>
        </w:rPr>
        <w:t>хорошо готовящим детей к школе.</w:t>
      </w:r>
    </w:p>
    <w:p w:rsidR="0057616D" w:rsidRPr="0057616D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16D">
        <w:rPr>
          <w:rFonts w:ascii="Times New Roman" w:hAnsi="Times New Roman" w:cs="Times New Roman"/>
          <w:sz w:val="28"/>
          <w:szCs w:val="28"/>
        </w:rPr>
        <w:t>- для воспитателей – это прежде всего положительная оценка их успешности</w:t>
      </w:r>
    </w:p>
    <w:p w:rsidR="0057616D" w:rsidRPr="0057616D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16D">
        <w:rPr>
          <w:rFonts w:ascii="Times New Roman" w:hAnsi="Times New Roman" w:cs="Times New Roman"/>
          <w:sz w:val="28"/>
          <w:szCs w:val="28"/>
        </w:rPr>
        <w:t>руководителями ДОО и родителями.</w:t>
      </w:r>
    </w:p>
    <w:p w:rsidR="0057616D" w:rsidRPr="0057616D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16D">
        <w:rPr>
          <w:rFonts w:ascii="Times New Roman" w:hAnsi="Times New Roman" w:cs="Times New Roman"/>
          <w:sz w:val="28"/>
          <w:szCs w:val="28"/>
        </w:rPr>
        <w:t>Создание технологии невозможно без творчества. Сегодня в центре внимания</w:t>
      </w:r>
    </w:p>
    <w:p w:rsidR="0057616D" w:rsidRPr="0057616D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16D">
        <w:rPr>
          <w:rFonts w:ascii="Times New Roman" w:hAnsi="Times New Roman" w:cs="Times New Roman"/>
          <w:sz w:val="28"/>
          <w:szCs w:val="28"/>
        </w:rPr>
        <w:t>- ребенок, его личность, неповторимый внутренний мир. Поэтому основная</w:t>
      </w:r>
    </w:p>
    <w:p w:rsidR="00C23E0C" w:rsidRPr="00C23E0C" w:rsidRDefault="0057616D" w:rsidP="00C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16D">
        <w:rPr>
          <w:rFonts w:ascii="Times New Roman" w:hAnsi="Times New Roman" w:cs="Times New Roman"/>
          <w:sz w:val="28"/>
          <w:szCs w:val="28"/>
        </w:rPr>
        <w:t>цель современного педагога – выбрать методы и формы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</w:t>
      </w:r>
      <w:r w:rsidRPr="0057616D">
        <w:rPr>
          <w:rFonts w:ascii="Times New Roman" w:hAnsi="Times New Roman" w:cs="Times New Roman"/>
          <w:sz w:val="28"/>
          <w:szCs w:val="28"/>
        </w:rPr>
        <w:t>процесса, которые оптима</w:t>
      </w:r>
      <w:r w:rsidR="00C51126">
        <w:rPr>
          <w:rFonts w:ascii="Times New Roman" w:hAnsi="Times New Roman" w:cs="Times New Roman"/>
          <w:sz w:val="28"/>
          <w:szCs w:val="28"/>
        </w:rPr>
        <w:t xml:space="preserve">льно соответствуют поставленной </w:t>
      </w:r>
      <w:r w:rsidRPr="0057616D">
        <w:rPr>
          <w:rFonts w:ascii="Times New Roman" w:hAnsi="Times New Roman" w:cs="Times New Roman"/>
          <w:sz w:val="28"/>
          <w:szCs w:val="28"/>
        </w:rPr>
        <w:t>цели развития личности</w:t>
      </w:r>
    </w:p>
    <w:sectPr w:rsidR="00C23E0C" w:rsidRPr="00C2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23D"/>
    <w:multiLevelType w:val="multilevel"/>
    <w:tmpl w:val="FAD6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B7C35"/>
    <w:multiLevelType w:val="hybridMultilevel"/>
    <w:tmpl w:val="BD283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13F0F"/>
    <w:multiLevelType w:val="hybridMultilevel"/>
    <w:tmpl w:val="A3D2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12FB1"/>
    <w:multiLevelType w:val="multilevel"/>
    <w:tmpl w:val="8FB2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8051D"/>
    <w:multiLevelType w:val="multilevel"/>
    <w:tmpl w:val="C13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64531"/>
    <w:multiLevelType w:val="multilevel"/>
    <w:tmpl w:val="4744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900C4"/>
    <w:multiLevelType w:val="multilevel"/>
    <w:tmpl w:val="FA2E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B5B2C"/>
    <w:multiLevelType w:val="multilevel"/>
    <w:tmpl w:val="C65A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4179C"/>
    <w:multiLevelType w:val="multilevel"/>
    <w:tmpl w:val="DC2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82335"/>
    <w:multiLevelType w:val="multilevel"/>
    <w:tmpl w:val="A1A4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E1410"/>
    <w:multiLevelType w:val="multilevel"/>
    <w:tmpl w:val="97FE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93A39"/>
    <w:multiLevelType w:val="multilevel"/>
    <w:tmpl w:val="A636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E6F24"/>
    <w:multiLevelType w:val="hybridMultilevel"/>
    <w:tmpl w:val="0094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7239"/>
    <w:multiLevelType w:val="multilevel"/>
    <w:tmpl w:val="AEAA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2F288B"/>
    <w:multiLevelType w:val="hybridMultilevel"/>
    <w:tmpl w:val="A2B8E3C8"/>
    <w:lvl w:ilvl="0" w:tplc="E09EBC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B3981"/>
    <w:multiLevelType w:val="multilevel"/>
    <w:tmpl w:val="70D0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63760"/>
    <w:multiLevelType w:val="multilevel"/>
    <w:tmpl w:val="3CA0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82FA9"/>
    <w:multiLevelType w:val="multilevel"/>
    <w:tmpl w:val="28C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EB6E5A"/>
    <w:multiLevelType w:val="multilevel"/>
    <w:tmpl w:val="6358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C050C"/>
    <w:multiLevelType w:val="multilevel"/>
    <w:tmpl w:val="7ECE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9F23AF"/>
    <w:multiLevelType w:val="hybridMultilevel"/>
    <w:tmpl w:val="5FC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37021"/>
    <w:multiLevelType w:val="multilevel"/>
    <w:tmpl w:val="DAC0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043E4"/>
    <w:multiLevelType w:val="multilevel"/>
    <w:tmpl w:val="998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ED242B"/>
    <w:multiLevelType w:val="multilevel"/>
    <w:tmpl w:val="9ED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5B049F"/>
    <w:multiLevelType w:val="multilevel"/>
    <w:tmpl w:val="D19A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269BD"/>
    <w:multiLevelType w:val="hybridMultilevel"/>
    <w:tmpl w:val="92D0C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46B2C"/>
    <w:multiLevelType w:val="multilevel"/>
    <w:tmpl w:val="8618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1F70B5"/>
    <w:multiLevelType w:val="multilevel"/>
    <w:tmpl w:val="329A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99012D"/>
    <w:multiLevelType w:val="multilevel"/>
    <w:tmpl w:val="7B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43C9D"/>
    <w:multiLevelType w:val="multilevel"/>
    <w:tmpl w:val="4368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032E75"/>
    <w:multiLevelType w:val="multilevel"/>
    <w:tmpl w:val="F13644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4146F1"/>
    <w:multiLevelType w:val="hybridMultilevel"/>
    <w:tmpl w:val="C33C4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92D77"/>
    <w:multiLevelType w:val="multilevel"/>
    <w:tmpl w:val="BCE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E09E4"/>
    <w:multiLevelType w:val="multilevel"/>
    <w:tmpl w:val="5106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6A76AB"/>
    <w:multiLevelType w:val="multilevel"/>
    <w:tmpl w:val="93B0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7E748C"/>
    <w:multiLevelType w:val="multilevel"/>
    <w:tmpl w:val="DF10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14"/>
  </w:num>
  <w:num w:numId="5">
    <w:abstractNumId w:val="25"/>
  </w:num>
  <w:num w:numId="6">
    <w:abstractNumId w:val="35"/>
  </w:num>
  <w:num w:numId="7">
    <w:abstractNumId w:val="30"/>
  </w:num>
  <w:num w:numId="8">
    <w:abstractNumId w:val="7"/>
  </w:num>
  <w:num w:numId="9">
    <w:abstractNumId w:val="28"/>
  </w:num>
  <w:num w:numId="10">
    <w:abstractNumId w:val="18"/>
  </w:num>
  <w:num w:numId="11">
    <w:abstractNumId w:val="33"/>
  </w:num>
  <w:num w:numId="12">
    <w:abstractNumId w:val="16"/>
  </w:num>
  <w:num w:numId="13">
    <w:abstractNumId w:val="11"/>
  </w:num>
  <w:num w:numId="14">
    <w:abstractNumId w:val="29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21"/>
  </w:num>
  <w:num w:numId="20">
    <w:abstractNumId w:val="23"/>
  </w:num>
  <w:num w:numId="21">
    <w:abstractNumId w:val="19"/>
  </w:num>
  <w:num w:numId="22">
    <w:abstractNumId w:val="15"/>
  </w:num>
  <w:num w:numId="23">
    <w:abstractNumId w:val="34"/>
  </w:num>
  <w:num w:numId="24">
    <w:abstractNumId w:val="22"/>
  </w:num>
  <w:num w:numId="25">
    <w:abstractNumId w:val="32"/>
  </w:num>
  <w:num w:numId="26">
    <w:abstractNumId w:val="3"/>
  </w:num>
  <w:num w:numId="27">
    <w:abstractNumId w:val="9"/>
  </w:num>
  <w:num w:numId="28">
    <w:abstractNumId w:val="27"/>
  </w:num>
  <w:num w:numId="29">
    <w:abstractNumId w:val="5"/>
  </w:num>
  <w:num w:numId="30">
    <w:abstractNumId w:val="24"/>
  </w:num>
  <w:num w:numId="31">
    <w:abstractNumId w:val="8"/>
  </w:num>
  <w:num w:numId="32">
    <w:abstractNumId w:val="4"/>
  </w:num>
  <w:num w:numId="33">
    <w:abstractNumId w:val="12"/>
  </w:num>
  <w:num w:numId="34">
    <w:abstractNumId w:val="31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01"/>
    <w:rsid w:val="00142CB5"/>
    <w:rsid w:val="00337F9F"/>
    <w:rsid w:val="003846F0"/>
    <w:rsid w:val="0057616D"/>
    <w:rsid w:val="00772101"/>
    <w:rsid w:val="007B07D9"/>
    <w:rsid w:val="00871857"/>
    <w:rsid w:val="00932CC2"/>
    <w:rsid w:val="00C23E0C"/>
    <w:rsid w:val="00C51126"/>
    <w:rsid w:val="00F2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2A48-4AE5-4F23-A9DB-D465196D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101"/>
    <w:pPr>
      <w:ind w:left="720"/>
      <w:contextualSpacing/>
    </w:pPr>
  </w:style>
  <w:style w:type="table" w:styleId="a5">
    <w:name w:val="Table Grid"/>
    <w:basedOn w:val="a1"/>
    <w:uiPriority w:val="39"/>
    <w:rsid w:val="00C5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2018-12-22T15:29:00Z</dcterms:created>
  <dcterms:modified xsi:type="dcterms:W3CDTF">2018-12-22T17:27:00Z</dcterms:modified>
</cp:coreProperties>
</file>