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1B73" w:rsidRDefault="000F27E4" w:rsidP="000F27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Самоанализ педагогической деятельности по художественно-эстетическому развитию детей педагога Артемьевой Е.В.</w:t>
      </w:r>
    </w:p>
    <w:p w:rsidR="000F27E4" w:rsidRPr="000F27E4" w:rsidRDefault="000F27E4" w:rsidP="009D31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27E4">
        <w:rPr>
          <w:rFonts w:ascii="Times New Roman" w:hAnsi="Times New Roman" w:cs="Times New Roman"/>
          <w:b/>
          <w:bCs/>
          <w:sz w:val="28"/>
          <w:szCs w:val="28"/>
        </w:rPr>
        <w:t>Основная цель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художественно- эстетического развития по ФГОС:</w:t>
      </w:r>
      <w:r>
        <w:rPr>
          <w:rFonts w:ascii="Times New Roman" w:hAnsi="Times New Roman" w:cs="Times New Roman"/>
          <w:sz w:val="28"/>
          <w:szCs w:val="28"/>
        </w:rPr>
        <w:t xml:space="preserve"> ф</w:t>
      </w:r>
      <w:r w:rsidRPr="000F27E4">
        <w:rPr>
          <w:rFonts w:ascii="Times New Roman" w:hAnsi="Times New Roman" w:cs="Times New Roman"/>
          <w:sz w:val="28"/>
          <w:szCs w:val="28"/>
        </w:rPr>
        <w:t>ормирование интереса к эстетической стороне окружающей действительности, удовлетворение потребности детей в самовыражении, развитие музыкальности детей, способности эмоционально воспринимать музыку. </w:t>
      </w:r>
    </w:p>
    <w:p w:rsidR="000F27E4" w:rsidRPr="000F27E4" w:rsidRDefault="000F27E4" w:rsidP="009D31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27E4">
        <w:rPr>
          <w:rFonts w:ascii="Times New Roman" w:hAnsi="Times New Roman" w:cs="Times New Roman"/>
          <w:b/>
          <w:bCs/>
          <w:sz w:val="28"/>
          <w:szCs w:val="28"/>
        </w:rPr>
        <w:t>Задачи художественно-эстетического развития</w:t>
      </w:r>
      <w:r w:rsidRPr="000F27E4">
        <w:rPr>
          <w:rFonts w:ascii="Times New Roman" w:hAnsi="Times New Roman" w:cs="Times New Roman"/>
          <w:sz w:val="28"/>
          <w:szCs w:val="28"/>
        </w:rPr>
        <w:t> в федеральном государственном образовательном стандарте дошкольного образования:</w:t>
      </w:r>
    </w:p>
    <w:p w:rsidR="000F27E4" w:rsidRPr="000F27E4" w:rsidRDefault="000F27E4" w:rsidP="009D31CF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27E4">
        <w:rPr>
          <w:rFonts w:ascii="Times New Roman" w:hAnsi="Times New Roman" w:cs="Times New Roman"/>
          <w:sz w:val="28"/>
          <w:szCs w:val="28"/>
        </w:rPr>
        <w:t>Развитие предпосылок ценностно-смыслового восприятия и понимания произведений искусства (словесного, музыкального, изобразительного), мира природы;</w:t>
      </w:r>
    </w:p>
    <w:p w:rsidR="000F27E4" w:rsidRPr="000F27E4" w:rsidRDefault="000F27E4" w:rsidP="009D31CF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27E4">
        <w:rPr>
          <w:rFonts w:ascii="Times New Roman" w:hAnsi="Times New Roman" w:cs="Times New Roman"/>
          <w:sz w:val="28"/>
          <w:szCs w:val="28"/>
        </w:rPr>
        <w:t>Становление эстетического отношения к окружающему миру;</w:t>
      </w:r>
    </w:p>
    <w:p w:rsidR="000F27E4" w:rsidRPr="000F27E4" w:rsidRDefault="000F27E4" w:rsidP="009D31CF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27E4">
        <w:rPr>
          <w:rFonts w:ascii="Times New Roman" w:hAnsi="Times New Roman" w:cs="Times New Roman"/>
          <w:sz w:val="28"/>
          <w:szCs w:val="28"/>
        </w:rPr>
        <w:t>Формирование элементарных представлений о видах искусства; восприятие музыки, художественной литературы, фольклора;</w:t>
      </w:r>
    </w:p>
    <w:p w:rsidR="000F27E4" w:rsidRPr="000F27E4" w:rsidRDefault="000F27E4" w:rsidP="009D31CF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27E4">
        <w:rPr>
          <w:rFonts w:ascii="Times New Roman" w:hAnsi="Times New Roman" w:cs="Times New Roman"/>
          <w:sz w:val="28"/>
          <w:szCs w:val="28"/>
        </w:rPr>
        <w:t>Стимулирование сопереживания персонажам художественных произведений;</w:t>
      </w:r>
    </w:p>
    <w:p w:rsidR="000F27E4" w:rsidRPr="000F27E4" w:rsidRDefault="000F27E4" w:rsidP="009D31CF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27E4">
        <w:rPr>
          <w:rFonts w:ascii="Times New Roman" w:hAnsi="Times New Roman" w:cs="Times New Roman"/>
          <w:sz w:val="28"/>
          <w:szCs w:val="28"/>
        </w:rPr>
        <w:t>Реализация самостоятельной творческой деятельности детей (изобразительной, конструктивно-модельной, музыкальной и др.)</w:t>
      </w:r>
    </w:p>
    <w:p w:rsidR="000F27E4" w:rsidRPr="000F27E4" w:rsidRDefault="000F27E4" w:rsidP="009D31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27E4">
        <w:rPr>
          <w:rFonts w:ascii="Times New Roman" w:hAnsi="Times New Roman" w:cs="Times New Roman"/>
          <w:b/>
          <w:bCs/>
          <w:sz w:val="28"/>
          <w:szCs w:val="28"/>
        </w:rPr>
        <w:t>Направления художественно-эстетического развития:</w:t>
      </w:r>
    </w:p>
    <w:p w:rsidR="000F27E4" w:rsidRPr="000F27E4" w:rsidRDefault="000F27E4" w:rsidP="009D31CF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27E4">
        <w:rPr>
          <w:rFonts w:ascii="Times New Roman" w:hAnsi="Times New Roman" w:cs="Times New Roman"/>
          <w:sz w:val="28"/>
          <w:szCs w:val="28"/>
        </w:rPr>
        <w:t>Приобщение к искусству;</w:t>
      </w:r>
    </w:p>
    <w:p w:rsidR="000F27E4" w:rsidRPr="000F27E4" w:rsidRDefault="000F27E4" w:rsidP="009D31CF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27E4">
        <w:rPr>
          <w:rFonts w:ascii="Times New Roman" w:hAnsi="Times New Roman" w:cs="Times New Roman"/>
          <w:sz w:val="28"/>
          <w:szCs w:val="28"/>
        </w:rPr>
        <w:t>Изобразительная деятельность;</w:t>
      </w:r>
    </w:p>
    <w:p w:rsidR="000F27E4" w:rsidRPr="000F27E4" w:rsidRDefault="000F27E4" w:rsidP="009D31CF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27E4">
        <w:rPr>
          <w:rFonts w:ascii="Times New Roman" w:hAnsi="Times New Roman" w:cs="Times New Roman"/>
          <w:sz w:val="28"/>
          <w:szCs w:val="28"/>
        </w:rPr>
        <w:t>Конструктивно-модельная деятельность;</w:t>
      </w:r>
    </w:p>
    <w:p w:rsidR="000F27E4" w:rsidRPr="000F27E4" w:rsidRDefault="000F27E4" w:rsidP="009D31CF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27E4">
        <w:rPr>
          <w:rFonts w:ascii="Times New Roman" w:hAnsi="Times New Roman" w:cs="Times New Roman"/>
          <w:sz w:val="28"/>
          <w:szCs w:val="28"/>
        </w:rPr>
        <w:t>Музыкальная деятельность.</w:t>
      </w:r>
    </w:p>
    <w:p w:rsidR="000F27E4" w:rsidRDefault="000F27E4" w:rsidP="009D31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27E4">
        <w:rPr>
          <w:rFonts w:ascii="Times New Roman" w:hAnsi="Times New Roman" w:cs="Times New Roman"/>
          <w:b/>
          <w:bCs/>
          <w:sz w:val="28"/>
          <w:szCs w:val="28"/>
        </w:rPr>
        <w:t>Основные задачи реализации ОО «Художественно-эстетического развития» в программе «От рождения до школы»:</w:t>
      </w:r>
    </w:p>
    <w:p w:rsidR="000F27E4" w:rsidRPr="000F27E4" w:rsidRDefault="000F27E4" w:rsidP="009D31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27E4">
        <w:rPr>
          <w:rFonts w:ascii="Times New Roman" w:hAnsi="Times New Roman" w:cs="Times New Roman"/>
          <w:sz w:val="28"/>
          <w:szCs w:val="28"/>
        </w:rPr>
        <w:t>Приобщение к искусству:</w:t>
      </w:r>
    </w:p>
    <w:p w:rsidR="000F27E4" w:rsidRPr="000F27E4" w:rsidRDefault="000F27E4" w:rsidP="009D31CF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27E4">
        <w:rPr>
          <w:rFonts w:ascii="Times New Roman" w:hAnsi="Times New Roman" w:cs="Times New Roman"/>
          <w:sz w:val="28"/>
          <w:szCs w:val="28"/>
        </w:rPr>
        <w:t>Развитие эмоциональной восприимчивости, эмоционального отклика на литературные и музыкальные произведения, красоту окружающего мира, произведения искусства.</w:t>
      </w:r>
    </w:p>
    <w:p w:rsidR="000F27E4" w:rsidRPr="000F27E4" w:rsidRDefault="000F27E4" w:rsidP="009D31CF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27E4">
        <w:rPr>
          <w:rFonts w:ascii="Times New Roman" w:hAnsi="Times New Roman" w:cs="Times New Roman"/>
          <w:sz w:val="28"/>
          <w:szCs w:val="28"/>
        </w:rPr>
        <w:t>Приобщение детей к народному и профессиональному искусству (словесному, музыкальному, изобразительному, театральному, к архитектуре) через ознакомление с лучшими образцами отечественного и мирового искусства; воспитание умения понимать содержание произведений искусства.</w:t>
      </w:r>
    </w:p>
    <w:p w:rsidR="000F27E4" w:rsidRPr="000F27E4" w:rsidRDefault="000F27E4" w:rsidP="009D31CF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27E4">
        <w:rPr>
          <w:rFonts w:ascii="Times New Roman" w:hAnsi="Times New Roman" w:cs="Times New Roman"/>
          <w:sz w:val="28"/>
          <w:szCs w:val="28"/>
        </w:rPr>
        <w:t>Формирование элементарных представлений о видах и жанрах искусства, средствах выразительности в различных видах искусства</w:t>
      </w:r>
    </w:p>
    <w:p w:rsidR="000F27E4" w:rsidRPr="000F27E4" w:rsidRDefault="000F27E4" w:rsidP="009D31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27E4">
        <w:rPr>
          <w:rFonts w:ascii="Times New Roman" w:hAnsi="Times New Roman" w:cs="Times New Roman"/>
          <w:sz w:val="28"/>
          <w:szCs w:val="28"/>
        </w:rPr>
        <w:t>Изобразительная деятельность:</w:t>
      </w:r>
    </w:p>
    <w:p w:rsidR="000F27E4" w:rsidRPr="000F27E4" w:rsidRDefault="000F27E4" w:rsidP="009D31CF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27E4">
        <w:rPr>
          <w:rFonts w:ascii="Times New Roman" w:hAnsi="Times New Roman" w:cs="Times New Roman"/>
          <w:sz w:val="28"/>
          <w:szCs w:val="28"/>
        </w:rPr>
        <w:t>Развитие интереса к различным видам изобразительной деятельности; совершенствование умений в рисовании, лепке, аппликации, художественном труде.</w:t>
      </w:r>
    </w:p>
    <w:p w:rsidR="000F27E4" w:rsidRPr="000F27E4" w:rsidRDefault="000F27E4" w:rsidP="009D31CF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27E4">
        <w:rPr>
          <w:rFonts w:ascii="Times New Roman" w:hAnsi="Times New Roman" w:cs="Times New Roman"/>
          <w:sz w:val="28"/>
          <w:szCs w:val="28"/>
        </w:rPr>
        <w:lastRenderedPageBreak/>
        <w:t>Воспитание эмоциональной отзывчивости при восприятии произведений изобразительного искусства.</w:t>
      </w:r>
    </w:p>
    <w:p w:rsidR="000F27E4" w:rsidRPr="000F27E4" w:rsidRDefault="000F27E4" w:rsidP="009D31CF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27E4">
        <w:rPr>
          <w:rFonts w:ascii="Times New Roman" w:hAnsi="Times New Roman" w:cs="Times New Roman"/>
          <w:sz w:val="28"/>
          <w:szCs w:val="28"/>
        </w:rPr>
        <w:t>Воспитание желания и умения взаимодействовать со сверстниками при создании коллективных работ.</w:t>
      </w:r>
    </w:p>
    <w:p w:rsidR="000F27E4" w:rsidRPr="000F27E4" w:rsidRDefault="000F27E4" w:rsidP="009D31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27E4">
        <w:rPr>
          <w:rFonts w:ascii="Times New Roman" w:hAnsi="Times New Roman" w:cs="Times New Roman"/>
          <w:sz w:val="28"/>
          <w:szCs w:val="28"/>
        </w:rPr>
        <w:t>Конструктивно-модельная деятельность:</w:t>
      </w:r>
    </w:p>
    <w:p w:rsidR="000F27E4" w:rsidRPr="000F27E4" w:rsidRDefault="000F27E4" w:rsidP="009D31CF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27E4">
        <w:rPr>
          <w:rFonts w:ascii="Times New Roman" w:hAnsi="Times New Roman" w:cs="Times New Roman"/>
          <w:sz w:val="28"/>
          <w:szCs w:val="28"/>
        </w:rPr>
        <w:t>Приобщение к конструированию; развитие интереса к конструктивной деятельности, знакомство с различными видами конструкторов.</w:t>
      </w:r>
    </w:p>
    <w:p w:rsidR="000F27E4" w:rsidRPr="000F27E4" w:rsidRDefault="000F27E4" w:rsidP="009D31CF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27E4">
        <w:rPr>
          <w:rFonts w:ascii="Times New Roman" w:hAnsi="Times New Roman" w:cs="Times New Roman"/>
          <w:sz w:val="28"/>
          <w:szCs w:val="28"/>
        </w:rPr>
        <w:t>Воспитание умения работать коллективно, объединять свои поделки в соответствии с общим замыслом, договариваться, кто какую часть работы будет выполнять.</w:t>
      </w:r>
    </w:p>
    <w:p w:rsidR="000F27E4" w:rsidRPr="000F27E4" w:rsidRDefault="000F27E4" w:rsidP="009D31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27E4">
        <w:rPr>
          <w:rFonts w:ascii="Times New Roman" w:hAnsi="Times New Roman" w:cs="Times New Roman"/>
          <w:sz w:val="28"/>
          <w:szCs w:val="28"/>
        </w:rPr>
        <w:t>Музыкальная деятельность:</w:t>
      </w:r>
    </w:p>
    <w:p w:rsidR="000F27E4" w:rsidRPr="000F27E4" w:rsidRDefault="000F27E4" w:rsidP="009D31CF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27E4">
        <w:rPr>
          <w:rFonts w:ascii="Times New Roman" w:hAnsi="Times New Roman" w:cs="Times New Roman"/>
          <w:sz w:val="28"/>
          <w:szCs w:val="28"/>
        </w:rPr>
        <w:t>Приобщение к музыкальному искусству; формирование основ музыкальной культуры, ознакомление с элементарными музыкальными понятиями, жанрами; воспитание эмоциональной отзывчивости при восприятии музыкальных произведений.</w:t>
      </w:r>
    </w:p>
    <w:p w:rsidR="000F27E4" w:rsidRPr="000F27E4" w:rsidRDefault="000F27E4" w:rsidP="009D31CF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27E4">
        <w:rPr>
          <w:rFonts w:ascii="Times New Roman" w:hAnsi="Times New Roman" w:cs="Times New Roman"/>
          <w:sz w:val="28"/>
          <w:szCs w:val="28"/>
        </w:rPr>
        <w:t>Развитие музыкальных способностей: поэтического и музыкального слуха, чувства ритма, музыкальной памяти; формирование песенного, музыкального вкуса.</w:t>
      </w:r>
    </w:p>
    <w:p w:rsidR="000F27E4" w:rsidRPr="000F27E4" w:rsidRDefault="000F27E4" w:rsidP="009D31CF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27E4">
        <w:rPr>
          <w:rFonts w:ascii="Times New Roman" w:hAnsi="Times New Roman" w:cs="Times New Roman"/>
          <w:sz w:val="28"/>
          <w:szCs w:val="28"/>
        </w:rPr>
        <w:t>Воспитание интереса к музыкально-художественной деятельности, совершенствование умений в этом виде деятельности.</w:t>
      </w:r>
    </w:p>
    <w:p w:rsidR="000F27E4" w:rsidRDefault="000F27E4" w:rsidP="009D31CF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27E4">
        <w:rPr>
          <w:rFonts w:ascii="Times New Roman" w:hAnsi="Times New Roman" w:cs="Times New Roman"/>
          <w:sz w:val="28"/>
          <w:szCs w:val="28"/>
        </w:rPr>
        <w:t>Развитие детского музыкально-художественного творчества, реализация самостоятельной творческой деятельности детей; удовлетворение потребности в самовыражении.</w:t>
      </w:r>
    </w:p>
    <w:p w:rsidR="009D31CF" w:rsidRDefault="000F27E4" w:rsidP="009D31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повышения уровня художественно-эстетического развития, я думаю лучше использовать поли-художественный подход, потому что он способствует эстетическому развитию дошкольников с нескольких сторон. Интеграция различных видов деятельности решает одновременно несколько задач, которые помогают глубже вникнуть в содержание художественных произведений. </w:t>
      </w:r>
    </w:p>
    <w:p w:rsidR="009D31CF" w:rsidRDefault="000F27E4" w:rsidP="009D31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Развивается и совершенствуется и речь дошкольников, обогащается новыми терминами, понятиями, названиями, определениями. Детям приходится составлять рассказы, делиться впечатлениями. У дошкольников формируется правила слушания, рассматривания.</w:t>
      </w:r>
    </w:p>
    <w:p w:rsidR="009D31CF" w:rsidRDefault="000F27E4" w:rsidP="009D31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31CF">
        <w:rPr>
          <w:rFonts w:ascii="Times New Roman" w:hAnsi="Times New Roman" w:cs="Times New Roman"/>
          <w:sz w:val="28"/>
          <w:szCs w:val="28"/>
        </w:rPr>
        <w:t xml:space="preserve">Не все родители уделяют должное внимание художественному образованию детей. Благодаря нашим беседам и занятиям по художественно-эстетическому развитию, у детей есть возможность «посещать» музеи, слушать музыкальные произведения. Эти виды деятельности очень украшают пластические этюды, «оживления» картин, исполнение танцев, движений под музыку. </w:t>
      </w:r>
    </w:p>
    <w:p w:rsidR="000F27E4" w:rsidRDefault="009D31CF" w:rsidP="009D31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Развивается инициатива и самостоятельность дошкольников. Они сами выбирают способы передачи настроения через движения, краски, мимику, продуктивную деятельность.</w:t>
      </w:r>
    </w:p>
    <w:p w:rsidR="009D31CF" w:rsidRDefault="009D31CF" w:rsidP="009D31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Конечно у дошкольников развивается и мышление, различные виды восприятия, память, воображение, творчество и фантазию.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Дети чувствуют себя более раскрепощенными, охотнее идут на контакт со взрослыми.</w:t>
      </w:r>
    </w:p>
    <w:p w:rsidR="009D31CF" w:rsidRPr="000F27E4" w:rsidRDefault="009D31CF" w:rsidP="009D31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поли-художественный подход имеет огромное значение в развитии личности дошкольников.</w:t>
      </w:r>
    </w:p>
    <w:p w:rsidR="000F27E4" w:rsidRPr="000F27E4" w:rsidRDefault="000F27E4" w:rsidP="009D31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0F27E4" w:rsidRPr="000F27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8834B7"/>
    <w:multiLevelType w:val="multilevel"/>
    <w:tmpl w:val="1382D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0A17E1"/>
    <w:multiLevelType w:val="multilevel"/>
    <w:tmpl w:val="B2C4B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937755"/>
    <w:multiLevelType w:val="multilevel"/>
    <w:tmpl w:val="98FC8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580AF8"/>
    <w:multiLevelType w:val="multilevel"/>
    <w:tmpl w:val="12D6E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F784FD7"/>
    <w:multiLevelType w:val="multilevel"/>
    <w:tmpl w:val="42D8B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ED23D88"/>
    <w:multiLevelType w:val="multilevel"/>
    <w:tmpl w:val="B956A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7E4"/>
    <w:rsid w:val="000F27E4"/>
    <w:rsid w:val="009D31CF"/>
    <w:rsid w:val="00B71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B6FFAA-524C-42CD-8BD7-1B59AD624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1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687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2018-12-23T09:35:00Z</dcterms:created>
  <dcterms:modified xsi:type="dcterms:W3CDTF">2018-12-23T09:54:00Z</dcterms:modified>
</cp:coreProperties>
</file>